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BC" w:rsidRDefault="007868BC" w:rsidP="000A440E">
      <w:pPr>
        <w:pStyle w:val="2"/>
        <w:shd w:val="clear" w:color="auto" w:fill="auto"/>
        <w:spacing w:line="250" w:lineRule="exact"/>
        <w:ind w:right="280" w:firstLine="0"/>
        <w:jc w:val="left"/>
      </w:pPr>
      <w:r w:rsidRPr="007868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F3A343" wp14:editId="0ACB1F14">
            <wp:simplePos x="0" y="0"/>
            <wp:positionH relativeFrom="column">
              <wp:posOffset>3810</wp:posOffset>
            </wp:positionH>
            <wp:positionV relativeFrom="paragraph">
              <wp:posOffset>-364490</wp:posOffset>
            </wp:positionV>
            <wp:extent cx="6096000" cy="8453755"/>
            <wp:effectExtent l="0" t="0" r="0" b="4445"/>
            <wp:wrapSquare wrapText="bothSides"/>
            <wp:docPr id="4" name="Рисунок 4" descr="C:\Users\Дирек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8BC" w:rsidRDefault="007868BC" w:rsidP="00B028A2">
      <w:pPr>
        <w:pStyle w:val="2"/>
        <w:shd w:val="clear" w:color="auto" w:fill="auto"/>
        <w:spacing w:line="250" w:lineRule="exact"/>
        <w:ind w:left="6140" w:right="280" w:firstLine="0"/>
        <w:jc w:val="left"/>
      </w:pPr>
    </w:p>
    <w:p w:rsidR="007868BC" w:rsidRDefault="007868BC" w:rsidP="00B028A2">
      <w:pPr>
        <w:pStyle w:val="2"/>
        <w:shd w:val="clear" w:color="auto" w:fill="auto"/>
        <w:spacing w:line="250" w:lineRule="exact"/>
        <w:ind w:left="6140" w:right="280" w:firstLine="0"/>
        <w:jc w:val="left"/>
      </w:pPr>
    </w:p>
    <w:p w:rsidR="007868BC" w:rsidRDefault="007868BC" w:rsidP="00B028A2">
      <w:pPr>
        <w:pStyle w:val="2"/>
        <w:shd w:val="clear" w:color="auto" w:fill="auto"/>
        <w:spacing w:line="250" w:lineRule="exact"/>
        <w:ind w:left="6140" w:right="280" w:firstLine="0"/>
        <w:jc w:val="left"/>
      </w:pPr>
    </w:p>
    <w:p w:rsidR="007868BC" w:rsidRDefault="007868BC" w:rsidP="00B028A2">
      <w:pPr>
        <w:pStyle w:val="2"/>
        <w:shd w:val="clear" w:color="auto" w:fill="auto"/>
        <w:spacing w:line="250" w:lineRule="exact"/>
        <w:ind w:left="6140" w:right="280" w:firstLine="0"/>
        <w:jc w:val="left"/>
      </w:pPr>
      <w:bookmarkStart w:id="0" w:name="_GoBack"/>
      <w:bookmarkEnd w:id="0"/>
    </w:p>
    <w:p w:rsidR="007868BC" w:rsidRDefault="007868BC" w:rsidP="00B028A2">
      <w:pPr>
        <w:pStyle w:val="2"/>
        <w:shd w:val="clear" w:color="auto" w:fill="auto"/>
        <w:spacing w:line="250" w:lineRule="exact"/>
        <w:ind w:left="6140" w:right="280" w:firstLine="0"/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74"/>
      </w:tblGrid>
      <w:tr w:rsidR="00B076CB" w:rsidRPr="00FE1903" w:rsidTr="00FB6617">
        <w:tc>
          <w:tcPr>
            <w:tcW w:w="4785" w:type="dxa"/>
          </w:tcPr>
          <w:p w:rsidR="004D4890" w:rsidRDefault="004D4890" w:rsidP="00FB6617">
            <w:pPr>
              <w:contextualSpacing/>
              <w:rPr>
                <w:bCs/>
              </w:rPr>
            </w:pPr>
          </w:p>
          <w:p w:rsidR="00B076CB" w:rsidRPr="006C3457" w:rsidRDefault="004D4890" w:rsidP="00FB661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РАССМОТРЕНО и </w:t>
            </w:r>
            <w:r w:rsidR="00B076CB" w:rsidRPr="006C3457">
              <w:rPr>
                <w:bCs/>
              </w:rPr>
              <w:t>ПРИНЯТО</w:t>
            </w:r>
          </w:p>
          <w:p w:rsidR="00B076CB" w:rsidRPr="006C3457" w:rsidRDefault="00B076CB" w:rsidP="00FB6617">
            <w:pPr>
              <w:contextualSpacing/>
              <w:rPr>
                <w:bCs/>
              </w:rPr>
            </w:pPr>
            <w:r w:rsidRPr="006C3457">
              <w:rPr>
                <w:bCs/>
              </w:rPr>
              <w:t>на педагогическом совете</w:t>
            </w:r>
          </w:p>
          <w:p w:rsidR="00B076CB" w:rsidRPr="006C3457" w:rsidRDefault="00B076CB" w:rsidP="00FB6617">
            <w:pPr>
              <w:contextualSpacing/>
              <w:rPr>
                <w:bCs/>
              </w:rPr>
            </w:pPr>
            <w:r w:rsidRPr="006C3457">
              <w:rPr>
                <w:bCs/>
              </w:rPr>
              <w:t>протокол №</w:t>
            </w:r>
            <w:r w:rsidRPr="006C3457">
              <w:rPr>
                <w:bCs/>
                <w:u w:val="single"/>
              </w:rPr>
              <w:t xml:space="preserve"> 18</w:t>
            </w:r>
          </w:p>
          <w:p w:rsidR="00B076CB" w:rsidRDefault="00B076CB" w:rsidP="00FB6617">
            <w:pPr>
              <w:contextualSpacing/>
              <w:rPr>
                <w:bCs/>
              </w:rPr>
            </w:pPr>
            <w:r w:rsidRPr="006C3457">
              <w:rPr>
                <w:bCs/>
              </w:rPr>
              <w:t xml:space="preserve">от  « </w:t>
            </w:r>
            <w:r w:rsidRPr="006C3457">
              <w:rPr>
                <w:bCs/>
                <w:u w:val="single"/>
              </w:rPr>
              <w:t>14</w:t>
            </w:r>
            <w:r w:rsidRPr="006C3457">
              <w:rPr>
                <w:bCs/>
              </w:rPr>
              <w:t xml:space="preserve"> » </w:t>
            </w:r>
            <w:r w:rsidRPr="006C3457">
              <w:rPr>
                <w:bCs/>
                <w:u w:val="single"/>
              </w:rPr>
              <w:t xml:space="preserve">ноября </w:t>
            </w:r>
            <w:r w:rsidRPr="006C3457">
              <w:rPr>
                <w:bCs/>
              </w:rPr>
              <w:t>2019 г.</w:t>
            </w:r>
          </w:p>
          <w:p w:rsidR="004D4890" w:rsidRPr="006C3457" w:rsidRDefault="004D4890" w:rsidP="00FB6617">
            <w:pPr>
              <w:contextualSpacing/>
              <w:rPr>
                <w:bCs/>
              </w:rPr>
            </w:pPr>
          </w:p>
          <w:p w:rsidR="004D4890" w:rsidRPr="006C3457" w:rsidRDefault="004D4890" w:rsidP="004D4890">
            <w:pPr>
              <w:contextualSpacing/>
              <w:rPr>
                <w:bCs/>
              </w:rPr>
            </w:pPr>
            <w:r w:rsidRPr="006C3457">
              <w:rPr>
                <w:bCs/>
              </w:rPr>
              <w:t>СОГЛАСОВАНО</w:t>
            </w:r>
          </w:p>
          <w:p w:rsidR="004D4890" w:rsidRPr="006C3457" w:rsidRDefault="004D4890" w:rsidP="004D489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 w:rsidRPr="006C3457">
              <w:rPr>
                <w:bCs/>
              </w:rPr>
              <w:t>профсоюзной организации</w:t>
            </w:r>
          </w:p>
          <w:p w:rsidR="004D4890" w:rsidRDefault="004D4890" w:rsidP="004D4890">
            <w:pPr>
              <w:contextualSpacing/>
              <w:rPr>
                <w:bCs/>
              </w:rPr>
            </w:pPr>
            <w:r w:rsidRPr="006C3457">
              <w:rPr>
                <w:bCs/>
              </w:rPr>
              <w:t xml:space="preserve">__________________О.А. </w:t>
            </w:r>
            <w:proofErr w:type="spellStart"/>
            <w:r w:rsidRPr="006C3457">
              <w:rPr>
                <w:bCs/>
              </w:rPr>
              <w:t>Яблонцева</w:t>
            </w:r>
            <w:proofErr w:type="spellEnd"/>
          </w:p>
          <w:p w:rsidR="004D4890" w:rsidRPr="006C3457" w:rsidRDefault="004D4890" w:rsidP="004D4890">
            <w:pPr>
              <w:contextualSpacing/>
              <w:rPr>
                <w:bCs/>
              </w:rPr>
            </w:pPr>
            <w:r>
              <w:rPr>
                <w:bCs/>
              </w:rPr>
              <w:t>Протокол №2 от 14.09.2019</w:t>
            </w:r>
          </w:p>
          <w:p w:rsidR="00B076CB" w:rsidRPr="006C3457" w:rsidRDefault="00B076CB" w:rsidP="00FB6617">
            <w:pPr>
              <w:contextualSpacing/>
              <w:rPr>
                <w:b/>
                <w:bCs/>
              </w:rPr>
            </w:pPr>
          </w:p>
        </w:tc>
        <w:tc>
          <w:tcPr>
            <w:tcW w:w="4974" w:type="dxa"/>
          </w:tcPr>
          <w:p w:rsidR="00B076CB" w:rsidRPr="006C3457" w:rsidRDefault="00B076CB" w:rsidP="00FB6617">
            <w:pPr>
              <w:ind w:left="602"/>
              <w:contextualSpacing/>
              <w:rPr>
                <w:bCs/>
              </w:rPr>
            </w:pPr>
            <w:r w:rsidRPr="006C3457">
              <w:rPr>
                <w:bCs/>
              </w:rPr>
              <w:t>УТВЕРЖДАЮ</w:t>
            </w:r>
          </w:p>
          <w:p w:rsidR="00B076CB" w:rsidRPr="006C3457" w:rsidRDefault="00B076CB" w:rsidP="00FB6617">
            <w:pPr>
              <w:ind w:left="602"/>
              <w:contextualSpacing/>
              <w:rPr>
                <w:bCs/>
              </w:rPr>
            </w:pPr>
            <w:r w:rsidRPr="006C3457">
              <w:rPr>
                <w:bCs/>
              </w:rPr>
              <w:t>Директор школы</w:t>
            </w:r>
          </w:p>
          <w:p w:rsidR="00B076CB" w:rsidRDefault="00B076CB" w:rsidP="00FB6617">
            <w:pPr>
              <w:ind w:left="602"/>
              <w:contextualSpacing/>
              <w:rPr>
                <w:bCs/>
              </w:rPr>
            </w:pPr>
            <w:r w:rsidRPr="006C3457">
              <w:rPr>
                <w:bCs/>
              </w:rPr>
              <w:t>__________________Н.А.Архипов</w:t>
            </w:r>
          </w:p>
          <w:p w:rsidR="004D4890" w:rsidRDefault="004D4890" w:rsidP="00FB6617">
            <w:pPr>
              <w:ind w:left="602"/>
              <w:contextualSpacing/>
              <w:rPr>
                <w:bCs/>
              </w:rPr>
            </w:pPr>
            <w:r>
              <w:rPr>
                <w:bCs/>
              </w:rPr>
              <w:t>Приказ № 207/1 от 14.11.2019</w:t>
            </w:r>
          </w:p>
          <w:p w:rsidR="004D4890" w:rsidRPr="006C3457" w:rsidRDefault="004D4890" w:rsidP="00FB6617">
            <w:pPr>
              <w:ind w:left="602"/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  <w:p w:rsidR="00B076CB" w:rsidRPr="006C3457" w:rsidRDefault="00B076CB" w:rsidP="00FB6617">
            <w:pPr>
              <w:contextualSpacing/>
              <w:rPr>
                <w:bCs/>
              </w:rPr>
            </w:pPr>
          </w:p>
        </w:tc>
      </w:tr>
    </w:tbl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Pr="00B076CB" w:rsidRDefault="00F84926" w:rsidP="00B028A2">
      <w:pPr>
        <w:pStyle w:val="2"/>
        <w:shd w:val="clear" w:color="auto" w:fill="auto"/>
        <w:spacing w:line="240" w:lineRule="exact"/>
        <w:ind w:firstLine="0"/>
        <w:jc w:val="center"/>
        <w:rPr>
          <w:sz w:val="20"/>
          <w:szCs w:val="20"/>
        </w:rPr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6C3457" w:rsidRDefault="006C3457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6C3457" w:rsidRDefault="006C3457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Pr="006C3457" w:rsidRDefault="00F84926" w:rsidP="00B076CB">
      <w:pPr>
        <w:pStyle w:val="2"/>
        <w:shd w:val="clear" w:color="auto" w:fill="auto"/>
        <w:spacing w:line="240" w:lineRule="exact"/>
        <w:ind w:firstLine="0"/>
        <w:rPr>
          <w:b/>
          <w:sz w:val="48"/>
          <w:szCs w:val="48"/>
        </w:rPr>
      </w:pPr>
    </w:p>
    <w:p w:rsidR="006C3457" w:rsidRPr="006C3457" w:rsidRDefault="006C3457" w:rsidP="00B028A2">
      <w:pPr>
        <w:pStyle w:val="2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  <w:r w:rsidRPr="006C3457">
        <w:rPr>
          <w:b/>
          <w:sz w:val="28"/>
          <w:szCs w:val="28"/>
        </w:rPr>
        <w:t xml:space="preserve">Положение </w:t>
      </w:r>
    </w:p>
    <w:p w:rsidR="00F84926" w:rsidRPr="006C3457" w:rsidRDefault="006C3457" w:rsidP="00B028A2">
      <w:pPr>
        <w:pStyle w:val="2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C3457">
        <w:rPr>
          <w:b/>
          <w:sz w:val="28"/>
          <w:szCs w:val="28"/>
        </w:rPr>
        <w:t>б оценке качества и результа</w:t>
      </w:r>
      <w:r w:rsidRPr="006C3457">
        <w:rPr>
          <w:b/>
          <w:sz w:val="28"/>
          <w:szCs w:val="28"/>
        </w:rPr>
        <w:softHyphen/>
        <w:t>тивности профессиональной деятельности учителей МБОУ «Краснощёковская СОШ №1»</w:t>
      </w:r>
    </w:p>
    <w:p w:rsidR="00F84926" w:rsidRPr="006C3457" w:rsidRDefault="00F84926" w:rsidP="00B028A2">
      <w:pPr>
        <w:pStyle w:val="2"/>
        <w:shd w:val="clear" w:color="auto" w:fill="auto"/>
        <w:spacing w:line="240" w:lineRule="exact"/>
        <w:ind w:firstLine="0"/>
        <w:jc w:val="center"/>
        <w:rPr>
          <w:b/>
          <w:sz w:val="28"/>
          <w:szCs w:val="28"/>
        </w:rPr>
      </w:pPr>
    </w:p>
    <w:p w:rsidR="00F84926" w:rsidRPr="006C3457" w:rsidRDefault="00F84926" w:rsidP="00B028A2">
      <w:pPr>
        <w:pStyle w:val="2"/>
        <w:shd w:val="clear" w:color="auto" w:fill="auto"/>
        <w:spacing w:line="240" w:lineRule="exact"/>
        <w:ind w:firstLine="0"/>
        <w:jc w:val="center"/>
        <w:rPr>
          <w:b/>
        </w:rPr>
      </w:pPr>
    </w:p>
    <w:p w:rsidR="00F84926" w:rsidRPr="006C3457" w:rsidRDefault="00F84926" w:rsidP="00B028A2">
      <w:pPr>
        <w:pStyle w:val="2"/>
        <w:shd w:val="clear" w:color="auto" w:fill="auto"/>
        <w:spacing w:line="240" w:lineRule="exact"/>
        <w:ind w:firstLine="0"/>
        <w:jc w:val="center"/>
        <w:rPr>
          <w:b/>
        </w:rPr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line="24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after="310" w:line="25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after="310" w:line="25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after="310" w:line="250" w:lineRule="exact"/>
        <w:ind w:firstLine="0"/>
        <w:jc w:val="center"/>
      </w:pPr>
    </w:p>
    <w:p w:rsidR="00F84926" w:rsidRDefault="00F84926" w:rsidP="00B028A2">
      <w:pPr>
        <w:pStyle w:val="2"/>
        <w:shd w:val="clear" w:color="auto" w:fill="auto"/>
        <w:spacing w:after="310" w:line="250" w:lineRule="exact"/>
        <w:ind w:firstLine="0"/>
        <w:jc w:val="center"/>
      </w:pPr>
    </w:p>
    <w:p w:rsidR="00F84926" w:rsidRPr="006C3457" w:rsidRDefault="00F84926" w:rsidP="006C3457">
      <w:pPr>
        <w:pStyle w:val="2"/>
        <w:shd w:val="clear" w:color="auto" w:fill="auto"/>
        <w:spacing w:after="310" w:line="250" w:lineRule="exact"/>
        <w:ind w:firstLine="0"/>
        <w:rPr>
          <w:sz w:val="24"/>
          <w:szCs w:val="24"/>
        </w:rPr>
      </w:pPr>
    </w:p>
    <w:p w:rsidR="00F84926" w:rsidRPr="006C3457" w:rsidRDefault="006C3457" w:rsidP="00B028A2">
      <w:pPr>
        <w:pStyle w:val="2"/>
        <w:shd w:val="clear" w:color="auto" w:fill="auto"/>
        <w:spacing w:after="310" w:line="250" w:lineRule="exact"/>
        <w:ind w:firstLine="0"/>
        <w:jc w:val="center"/>
        <w:rPr>
          <w:sz w:val="24"/>
          <w:szCs w:val="24"/>
        </w:rPr>
      </w:pPr>
      <w:r w:rsidRPr="006C3457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6C3457">
        <w:rPr>
          <w:sz w:val="24"/>
          <w:szCs w:val="24"/>
        </w:rPr>
        <w:t>Краснощёково</w:t>
      </w:r>
    </w:p>
    <w:p w:rsidR="006C3457" w:rsidRDefault="006C3457" w:rsidP="00B028A2">
      <w:pPr>
        <w:pStyle w:val="2"/>
        <w:shd w:val="clear" w:color="auto" w:fill="auto"/>
        <w:spacing w:after="310" w:line="250" w:lineRule="exact"/>
        <w:ind w:firstLine="0"/>
        <w:jc w:val="center"/>
      </w:pPr>
      <w:r w:rsidRPr="006C3457">
        <w:rPr>
          <w:sz w:val="24"/>
          <w:szCs w:val="24"/>
        </w:rPr>
        <w:t>2019г</w:t>
      </w:r>
      <w:r>
        <w:t>.</w:t>
      </w:r>
    </w:p>
    <w:p w:rsidR="009C4FA6" w:rsidRDefault="009C4FA6" w:rsidP="00B076CB">
      <w:pPr>
        <w:pStyle w:val="2"/>
        <w:shd w:val="clear" w:color="auto" w:fill="auto"/>
        <w:spacing w:after="310" w:line="250" w:lineRule="exact"/>
        <w:ind w:firstLine="0"/>
      </w:pPr>
    </w:p>
    <w:p w:rsidR="009C4FA6" w:rsidRDefault="009C4FA6" w:rsidP="00B028A2">
      <w:pPr>
        <w:pStyle w:val="2"/>
        <w:shd w:val="clear" w:color="auto" w:fill="auto"/>
        <w:spacing w:after="310" w:line="250" w:lineRule="exact"/>
        <w:ind w:firstLine="0"/>
        <w:jc w:val="center"/>
      </w:pPr>
    </w:p>
    <w:p w:rsidR="00B028A2" w:rsidRDefault="00B028A2" w:rsidP="00B028A2">
      <w:pPr>
        <w:pStyle w:val="2"/>
        <w:shd w:val="clear" w:color="auto" w:fill="auto"/>
        <w:spacing w:after="310" w:line="250" w:lineRule="exact"/>
        <w:ind w:firstLine="0"/>
        <w:jc w:val="center"/>
      </w:pPr>
      <w:r>
        <w:lastRenderedPageBreak/>
        <w:t>1. Общие положения</w:t>
      </w:r>
    </w:p>
    <w:p w:rsidR="00B028A2" w:rsidRDefault="00F84926" w:rsidP="00B028A2">
      <w:pPr>
        <w:pStyle w:val="2"/>
        <w:numPr>
          <w:ilvl w:val="0"/>
          <w:numId w:val="3"/>
        </w:numPr>
        <w:shd w:val="clear" w:color="auto" w:fill="auto"/>
        <w:tabs>
          <w:tab w:val="left" w:pos="1254"/>
        </w:tabs>
        <w:spacing w:line="322" w:lineRule="exact"/>
        <w:ind w:left="20" w:right="20" w:firstLine="740"/>
      </w:pPr>
      <w:r>
        <w:t>Настоящее П</w:t>
      </w:r>
      <w:r w:rsidR="00B028A2">
        <w:t xml:space="preserve">оложение </w:t>
      </w:r>
      <w:r w:rsidR="00FB6617">
        <w:t>о</w:t>
      </w:r>
      <w:r w:rsidR="00B028A2">
        <w:t>б оценке качества и результа</w:t>
      </w:r>
      <w:r w:rsidR="00B028A2">
        <w:softHyphen/>
        <w:t xml:space="preserve">тивности профессиональной деятельности учителей </w:t>
      </w:r>
      <w:r w:rsidR="000C3E3F">
        <w:t>МБОУ «Краснощёковская СОШ №1</w:t>
      </w:r>
      <w:r>
        <w:t>»</w:t>
      </w:r>
      <w:r w:rsidR="00FB6617">
        <w:t xml:space="preserve"> </w:t>
      </w:r>
      <w:r w:rsidR="008C572B">
        <w:t xml:space="preserve"> </w:t>
      </w:r>
      <w:r w:rsidR="00B028A2">
        <w:t>разработано в соответ</w:t>
      </w:r>
      <w:r w:rsidR="00B028A2">
        <w:softHyphen/>
        <w:t xml:space="preserve">ствии с </w:t>
      </w:r>
      <w:r w:rsidR="00FB6617">
        <w:t>нормативными документами</w:t>
      </w:r>
      <w:r w:rsidR="00B028A2">
        <w:t>:</w:t>
      </w:r>
    </w:p>
    <w:p w:rsidR="00B028A2" w:rsidRDefault="00FB6617" w:rsidP="00B028A2">
      <w:pPr>
        <w:pStyle w:val="2"/>
        <w:shd w:val="clear" w:color="auto" w:fill="auto"/>
        <w:spacing w:line="322" w:lineRule="exact"/>
        <w:ind w:left="20" w:firstLine="740"/>
      </w:pPr>
      <w:r>
        <w:t>Трудовой</w:t>
      </w:r>
      <w:r w:rsidR="00B028A2">
        <w:t xml:space="preserve"> кодекса Российской Федерации;</w:t>
      </w:r>
    </w:p>
    <w:p w:rsidR="00B028A2" w:rsidRDefault="00FB6617" w:rsidP="00B028A2">
      <w:pPr>
        <w:pStyle w:val="2"/>
        <w:shd w:val="clear" w:color="auto" w:fill="auto"/>
        <w:spacing w:line="322" w:lineRule="exact"/>
        <w:ind w:left="20" w:right="20" w:firstLine="740"/>
      </w:pPr>
      <w:r>
        <w:t>Федеральный закон от 29 декабря 2012 г. N 273</w:t>
      </w:r>
      <w:r w:rsidR="00B028A2">
        <w:t>-ФЗ «Об образовании в Российской Федерации»;</w:t>
      </w:r>
    </w:p>
    <w:p w:rsidR="00B028A2" w:rsidRDefault="00FB6617" w:rsidP="00B028A2">
      <w:pPr>
        <w:pStyle w:val="2"/>
        <w:shd w:val="clear" w:color="auto" w:fill="auto"/>
        <w:spacing w:line="322" w:lineRule="exact"/>
        <w:ind w:left="20" w:right="20" w:firstLine="740"/>
      </w:pPr>
      <w:r>
        <w:t>Единые рекомендации</w:t>
      </w:r>
      <w:r w:rsidR="00B028A2">
        <w:t xml:space="preserve"> по установлению на федеральном, региональ</w:t>
      </w:r>
      <w:r w:rsidR="00B028A2">
        <w:softHyphen/>
        <w:t>ном и местном уровнях систем оплаты труда работников государственных и муниципальных учреждений на 2019 год и последующий период, утвержде</w:t>
      </w:r>
      <w:r w:rsidR="00B028A2">
        <w:softHyphen/>
        <w:t>ны решением Российской трехсторонней комиссии по регулированию соци</w:t>
      </w:r>
      <w:r w:rsidR="00B028A2">
        <w:softHyphen/>
        <w:t>ально-трудовых отношений от 25 декабря 2018 г., протокол № 12.</w:t>
      </w:r>
    </w:p>
    <w:p w:rsidR="000C3E3F" w:rsidRDefault="00FB6617" w:rsidP="00B028A2">
      <w:pPr>
        <w:pStyle w:val="2"/>
        <w:shd w:val="clear" w:color="auto" w:fill="auto"/>
        <w:spacing w:line="322" w:lineRule="exact"/>
        <w:ind w:left="20" w:right="20" w:firstLine="740"/>
      </w:pPr>
      <w:r>
        <w:t>Приказ</w:t>
      </w:r>
      <w:r w:rsidR="000C3E3F">
        <w:t xml:space="preserve"> комитета Администрации Краснощёковского района по образованию от 06.11.2029г № 102 «Об утверждении примерного положения об оценке качества и результативности профессиональной деятельности учителей общеобразовательных организаций Краснощёковского района»</w:t>
      </w:r>
    </w:p>
    <w:p w:rsidR="000C3E3F" w:rsidRDefault="000C3E3F" w:rsidP="00B028A2">
      <w:pPr>
        <w:pStyle w:val="2"/>
        <w:shd w:val="clear" w:color="auto" w:fill="auto"/>
        <w:spacing w:line="322" w:lineRule="exact"/>
        <w:ind w:left="20" w:right="20" w:firstLine="740"/>
      </w:pPr>
    </w:p>
    <w:p w:rsidR="00B028A2" w:rsidRDefault="00B028A2" w:rsidP="00B028A2">
      <w:pPr>
        <w:pStyle w:val="2"/>
        <w:numPr>
          <w:ilvl w:val="0"/>
          <w:numId w:val="3"/>
        </w:numPr>
        <w:shd w:val="clear" w:color="auto" w:fill="auto"/>
        <w:tabs>
          <w:tab w:val="left" w:pos="1221"/>
        </w:tabs>
        <w:spacing w:line="322" w:lineRule="exact"/>
        <w:ind w:left="20" w:firstLine="740"/>
      </w:pPr>
      <w:r>
        <w:t>Положение включает в себя:</w:t>
      </w:r>
    </w:p>
    <w:p w:rsidR="00B028A2" w:rsidRDefault="00F84926" w:rsidP="00B028A2">
      <w:pPr>
        <w:pStyle w:val="2"/>
        <w:shd w:val="clear" w:color="auto" w:fill="auto"/>
        <w:spacing w:line="322" w:lineRule="exact"/>
        <w:ind w:left="20" w:right="20" w:firstLine="740"/>
      </w:pPr>
      <w:r>
        <w:t>-</w:t>
      </w:r>
      <w:r w:rsidR="00B028A2">
        <w:t>порядок проведения оценки качества и результативности профессио</w:t>
      </w:r>
      <w:r w:rsidR="00B028A2">
        <w:softHyphen/>
        <w:t xml:space="preserve">нальной деятельности учителей </w:t>
      </w:r>
      <w:r w:rsidR="00FB6617">
        <w:t>МБОУ «Краснощёковская СОШ №1» (далее-Школа)</w:t>
      </w:r>
      <w:r w:rsidR="00B028A2">
        <w:t>;</w:t>
      </w:r>
    </w:p>
    <w:p w:rsidR="00B028A2" w:rsidRDefault="00F84926" w:rsidP="00B028A2">
      <w:pPr>
        <w:pStyle w:val="2"/>
        <w:shd w:val="clear" w:color="auto" w:fill="auto"/>
        <w:spacing w:line="322" w:lineRule="exact"/>
        <w:ind w:left="20" w:right="20" w:firstLine="740"/>
      </w:pPr>
      <w:r>
        <w:t>-</w:t>
      </w:r>
      <w:r w:rsidR="00B028A2">
        <w:t>показатели оценки качества и результативности профессиональной де</w:t>
      </w:r>
      <w:r w:rsidR="00B028A2">
        <w:softHyphen/>
        <w:t xml:space="preserve">ятельности учителей </w:t>
      </w:r>
      <w:r w:rsidR="008C572B">
        <w:t>Школы</w:t>
      </w:r>
      <w:r w:rsidR="00B028A2">
        <w:t>;</w:t>
      </w:r>
    </w:p>
    <w:p w:rsidR="00B028A2" w:rsidRDefault="00F84926" w:rsidP="00B028A2">
      <w:pPr>
        <w:pStyle w:val="2"/>
        <w:shd w:val="clear" w:color="auto" w:fill="auto"/>
        <w:spacing w:line="322" w:lineRule="exact"/>
        <w:ind w:left="20" w:right="20" w:firstLine="740"/>
      </w:pPr>
      <w:r>
        <w:t>-</w:t>
      </w:r>
      <w:r w:rsidR="00B028A2">
        <w:t>порядок подачи и рассмотрения апелляций на результаты оценки дея</w:t>
      </w:r>
      <w:r w:rsidR="00B028A2">
        <w:softHyphen/>
        <w:t>тельности учителей</w:t>
      </w:r>
      <w:r w:rsidR="008C572B">
        <w:t xml:space="preserve"> Школы</w:t>
      </w:r>
      <w:r w:rsidR="00B028A2">
        <w:t>.</w:t>
      </w:r>
    </w:p>
    <w:p w:rsidR="00F84926" w:rsidRDefault="00F84926" w:rsidP="00B028A2">
      <w:pPr>
        <w:pStyle w:val="2"/>
        <w:shd w:val="clear" w:color="auto" w:fill="auto"/>
        <w:spacing w:line="322" w:lineRule="exact"/>
        <w:ind w:left="20" w:right="20" w:firstLine="740"/>
      </w:pPr>
    </w:p>
    <w:p w:rsidR="00B028A2" w:rsidRDefault="00B028A2" w:rsidP="00F84926">
      <w:pPr>
        <w:pStyle w:val="2"/>
        <w:numPr>
          <w:ilvl w:val="0"/>
          <w:numId w:val="4"/>
        </w:numPr>
        <w:shd w:val="clear" w:color="auto" w:fill="auto"/>
        <w:tabs>
          <w:tab w:val="left" w:pos="298"/>
        </w:tabs>
        <w:spacing w:line="317" w:lineRule="exact"/>
        <w:ind w:left="760" w:right="20" w:hanging="740"/>
        <w:jc w:val="center"/>
      </w:pPr>
      <w:r>
        <w:t>Порядок проведения оценки качества и результативности профессиональ</w:t>
      </w:r>
      <w:r>
        <w:softHyphen/>
        <w:t xml:space="preserve">ной деятельности учителей </w:t>
      </w:r>
      <w:r w:rsidR="008C572B">
        <w:t>МБОУ «Краснощёковская СОШ №1»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34"/>
        </w:tabs>
        <w:spacing w:line="312" w:lineRule="exact"/>
        <w:ind w:left="20" w:right="20" w:firstLine="740"/>
      </w:pPr>
      <w:r>
        <w:t>Основанием для стимулирования учителей за качество труда явля</w:t>
      </w:r>
      <w:r>
        <w:softHyphen/>
        <w:t>ются показатели их профессиональной деятельности.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83"/>
        </w:tabs>
        <w:spacing w:line="322" w:lineRule="exact"/>
        <w:ind w:left="40" w:right="40" w:firstLine="700"/>
      </w:pPr>
      <w:r>
        <w:t xml:space="preserve">В </w:t>
      </w:r>
      <w:r w:rsidR="00FE1903">
        <w:t xml:space="preserve">базовой школе и филиалах создаются экспертные </w:t>
      </w:r>
      <w:proofErr w:type="gramStart"/>
      <w:r w:rsidR="00FE1903">
        <w:t xml:space="preserve">советы </w:t>
      </w:r>
      <w:r>
        <w:t xml:space="preserve"> по</w:t>
      </w:r>
      <w:proofErr w:type="gramEnd"/>
      <w:r>
        <w:t xml:space="preserve"> распреде</w:t>
      </w:r>
      <w:r>
        <w:softHyphen/>
        <w:t>лению стимулирующих выплат за качество и результативность профессио</w:t>
      </w:r>
      <w:r>
        <w:softHyphen/>
        <w:t xml:space="preserve">нальной деятельности учителей </w:t>
      </w:r>
      <w:r w:rsidR="00FB6617">
        <w:t>Школы .</w:t>
      </w:r>
    </w:p>
    <w:p w:rsidR="00B028A2" w:rsidRDefault="00FB6617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35"/>
        </w:tabs>
        <w:spacing w:line="322" w:lineRule="exact"/>
        <w:ind w:left="40" w:right="40" w:firstLine="700"/>
      </w:pPr>
      <w:r>
        <w:t>Экспертные</w:t>
      </w:r>
      <w:r w:rsidR="00F368C0">
        <w:t xml:space="preserve"> совет</w:t>
      </w:r>
      <w:r>
        <w:t>ы создаю</w:t>
      </w:r>
      <w:r w:rsidR="00B028A2">
        <w:t xml:space="preserve">тся из педагогических работников, представителей </w:t>
      </w:r>
      <w:r w:rsidR="007A559F">
        <w:t xml:space="preserve">администрации </w:t>
      </w:r>
      <w:r>
        <w:t xml:space="preserve">базовой школы </w:t>
      </w:r>
      <w:proofErr w:type="gramStart"/>
      <w:r>
        <w:t>( филиала</w:t>
      </w:r>
      <w:proofErr w:type="gramEnd"/>
      <w:r>
        <w:t xml:space="preserve">) </w:t>
      </w:r>
      <w:r w:rsidR="007A559F">
        <w:t xml:space="preserve">и </w:t>
      </w:r>
      <w:r w:rsidR="00B028A2">
        <w:t xml:space="preserve">профсоюзной организации в количестве не менее 3 человек путем открытого голосования на педагогическом совете. Из членов </w:t>
      </w:r>
      <w:r w:rsidR="00F368C0">
        <w:t xml:space="preserve">экспертного совета </w:t>
      </w:r>
      <w:r w:rsidR="00B028A2">
        <w:t>избирается пред</w:t>
      </w:r>
      <w:r w:rsidR="00B028A2">
        <w:softHyphen/>
        <w:t xml:space="preserve">седатель и ответственный секретарь. 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30"/>
        </w:tabs>
        <w:spacing w:line="322" w:lineRule="exact"/>
        <w:ind w:left="40" w:firstLine="700"/>
      </w:pPr>
      <w:r>
        <w:t>Состав</w:t>
      </w:r>
      <w:r w:rsidR="00FB6617">
        <w:t>ы экспертных  советов утверждаю</w:t>
      </w:r>
      <w:r>
        <w:t>тся приказом директора школы.</w:t>
      </w:r>
    </w:p>
    <w:p w:rsidR="00B028A2" w:rsidRDefault="00FB6617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45"/>
        </w:tabs>
        <w:spacing w:line="322" w:lineRule="exact"/>
        <w:ind w:left="40" w:right="40" w:firstLine="700"/>
      </w:pPr>
      <w:r>
        <w:t>Экспертные</w:t>
      </w:r>
      <w:r w:rsidR="00F368C0">
        <w:t xml:space="preserve"> совет</w:t>
      </w:r>
      <w:r>
        <w:t>ы рассматриваю</w:t>
      </w:r>
      <w:r w:rsidR="00B028A2">
        <w:t>т показатели и критерии эффективности де</w:t>
      </w:r>
      <w:r w:rsidR="00B028A2">
        <w:softHyphen/>
        <w:t>ятельности педагогических работников</w:t>
      </w:r>
      <w:r w:rsidR="00F368C0">
        <w:t xml:space="preserve"> не реже 1 раза в год. Решения </w:t>
      </w:r>
      <w:r w:rsidR="00B028A2">
        <w:t>принимаются на основе открытого голосования путем подсчета простого большинства голосов.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40"/>
        </w:tabs>
        <w:spacing w:line="322" w:lineRule="exact"/>
        <w:ind w:left="40" w:right="40" w:firstLine="700"/>
      </w:pPr>
      <w:r>
        <w:t xml:space="preserve">На основании решения </w:t>
      </w:r>
      <w:proofErr w:type="gramStart"/>
      <w:r w:rsidR="00FB6617">
        <w:t>экспертных  советов</w:t>
      </w:r>
      <w:proofErr w:type="gramEnd"/>
      <w:r>
        <w:t xml:space="preserve"> директор школы издает приказ об утверждении стимулирующих выплат качества и результативности профес</w:t>
      </w:r>
      <w:r>
        <w:softHyphen/>
        <w:t xml:space="preserve">сиональной деятельности учителей </w:t>
      </w:r>
      <w:r w:rsidR="00FB6617">
        <w:t>Школы.</w:t>
      </w:r>
      <w:r>
        <w:t>.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59"/>
        </w:tabs>
        <w:spacing w:line="322" w:lineRule="exact"/>
        <w:ind w:left="40" w:right="40" w:firstLine="700"/>
      </w:pPr>
      <w:r>
        <w:t xml:space="preserve">Основанием для рассмотрения результатов показателей качества и </w:t>
      </w:r>
      <w:r>
        <w:lastRenderedPageBreak/>
        <w:t xml:space="preserve">результативности профессиональной деятельности учителя для установления стимулирующей выплаты является его личное обращение в </w:t>
      </w:r>
      <w:r w:rsidR="00F368C0">
        <w:t>экспертный совет</w:t>
      </w:r>
      <w:r>
        <w:t xml:space="preserve"> не ме</w:t>
      </w:r>
      <w:r>
        <w:softHyphen/>
        <w:t>нее чем за неделю до её заседания.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line="322" w:lineRule="exact"/>
        <w:ind w:left="40" w:right="40" w:firstLine="700"/>
      </w:pPr>
      <w:r>
        <w:t>Учитель, претендующий на установление стимулирующей выпла</w:t>
      </w:r>
      <w:r>
        <w:softHyphen/>
        <w:t>ты, осуществляет самооценку профессиональной деятельности в соответ</w:t>
      </w:r>
      <w:r>
        <w:softHyphen/>
        <w:t xml:space="preserve">ствии с утвержденными показателями и представляет в </w:t>
      </w:r>
      <w:r w:rsidR="00F368C0">
        <w:t>экспертный совет</w:t>
      </w:r>
      <w:r>
        <w:t xml:space="preserve"> оценочный лист</w:t>
      </w:r>
      <w:r w:rsidR="007A559F">
        <w:t xml:space="preserve"> (Приложение №1)</w:t>
      </w:r>
      <w:r>
        <w:t xml:space="preserve"> с</w:t>
      </w:r>
      <w:r w:rsidR="007A559F">
        <w:t xml:space="preserve"> подтверждающими документами</w:t>
      </w:r>
      <w:r>
        <w:t>. По завершении работы документы возвращаются учителю.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369"/>
        </w:tabs>
        <w:spacing w:line="322" w:lineRule="exact"/>
        <w:ind w:left="40" w:firstLine="700"/>
      </w:pPr>
      <w:r>
        <w:t>Основными принципами оценки достижений учителя являются:</w:t>
      </w:r>
    </w:p>
    <w:p w:rsidR="00B028A2" w:rsidRDefault="007A559F" w:rsidP="00B028A2">
      <w:pPr>
        <w:pStyle w:val="2"/>
        <w:shd w:val="clear" w:color="auto" w:fill="auto"/>
        <w:spacing w:line="322" w:lineRule="exact"/>
        <w:ind w:left="40" w:firstLine="700"/>
      </w:pPr>
      <w:r>
        <w:t>-</w:t>
      </w:r>
      <w:r w:rsidR="00B028A2">
        <w:t>единая процедура и технология оценивания;</w:t>
      </w:r>
    </w:p>
    <w:p w:rsidR="00B028A2" w:rsidRDefault="007A559F" w:rsidP="00B028A2">
      <w:pPr>
        <w:pStyle w:val="2"/>
        <w:shd w:val="clear" w:color="auto" w:fill="auto"/>
        <w:spacing w:line="322" w:lineRule="exact"/>
        <w:ind w:left="40" w:firstLine="700"/>
      </w:pPr>
      <w:r>
        <w:t>-</w:t>
      </w:r>
      <w:r w:rsidR="00B028A2">
        <w:t>достоверность используемых данных;</w:t>
      </w:r>
    </w:p>
    <w:p w:rsidR="00B028A2" w:rsidRDefault="007A559F" w:rsidP="00B028A2">
      <w:pPr>
        <w:pStyle w:val="2"/>
        <w:shd w:val="clear" w:color="auto" w:fill="auto"/>
        <w:spacing w:line="322" w:lineRule="exact"/>
        <w:ind w:left="40" w:right="40" w:firstLine="700"/>
      </w:pPr>
      <w:r>
        <w:t>-</w:t>
      </w:r>
      <w:r w:rsidR="00B028A2">
        <w:t>соблюдение морально-этических норм при сборе и оценивании предо</w:t>
      </w:r>
      <w:r w:rsidR="00B028A2">
        <w:softHyphen/>
        <w:t>ставляемой информации.</w:t>
      </w:r>
    </w:p>
    <w:p w:rsidR="00B028A2" w:rsidRDefault="00B028A2" w:rsidP="00B028A2">
      <w:pPr>
        <w:pStyle w:val="2"/>
        <w:numPr>
          <w:ilvl w:val="1"/>
          <w:numId w:val="4"/>
        </w:numPr>
        <w:shd w:val="clear" w:color="auto" w:fill="auto"/>
        <w:tabs>
          <w:tab w:val="left" w:pos="1427"/>
        </w:tabs>
        <w:spacing w:line="322" w:lineRule="exact"/>
        <w:ind w:left="40" w:right="40" w:firstLine="700"/>
      </w:pPr>
      <w:r>
        <w:t xml:space="preserve">Результаты оценки оформляются </w:t>
      </w:r>
      <w:r w:rsidR="00F368C0">
        <w:t>экспертным советом</w:t>
      </w:r>
      <w:r>
        <w:t xml:space="preserve"> в оценочном листе учителя за отчетный период. Результаты оформляются в баллах за каждый показатель качества и результативности профессиональной деятельности учителя и сопровождаются (при необходимости) комментарием.</w:t>
      </w:r>
    </w:p>
    <w:p w:rsidR="00BA3D32" w:rsidRDefault="00B028A2" w:rsidP="00BA3D32">
      <w:pPr>
        <w:pStyle w:val="2"/>
        <w:numPr>
          <w:ilvl w:val="1"/>
          <w:numId w:val="4"/>
        </w:numPr>
        <w:shd w:val="clear" w:color="auto" w:fill="auto"/>
        <w:spacing w:line="322" w:lineRule="exact"/>
        <w:ind w:left="40" w:right="40" w:firstLine="700"/>
      </w:pPr>
      <w:r>
        <w:t>Оценочный лист, завершающийся итоговым балл</w:t>
      </w:r>
      <w:r w:rsidR="00FB6617">
        <w:t xml:space="preserve">ом учителя, </w:t>
      </w:r>
      <w:proofErr w:type="gramStart"/>
      <w:r w:rsidR="00FB6617">
        <w:t>подписы</w:t>
      </w:r>
      <w:r w:rsidR="00FB6617">
        <w:softHyphen/>
        <w:t xml:space="preserve">вается </w:t>
      </w:r>
      <w:r>
        <w:t xml:space="preserve"> </w:t>
      </w:r>
      <w:r w:rsidR="00F368C0">
        <w:t>не</w:t>
      </w:r>
      <w:proofErr w:type="gramEnd"/>
      <w:r w:rsidR="00F368C0">
        <w:t xml:space="preserve"> менее, чем тремя членами экспертного совета</w:t>
      </w:r>
      <w:r>
        <w:t xml:space="preserve">, </w:t>
      </w:r>
      <w:r w:rsidR="00FB6617">
        <w:t xml:space="preserve">доводится для ознакомления под </w:t>
      </w:r>
      <w:proofErr w:type="spellStart"/>
      <w:r w:rsidR="00FB6617">
        <w:t>п</w:t>
      </w:r>
      <w:r>
        <w:t>оспись</w:t>
      </w:r>
      <w:proofErr w:type="spellEnd"/>
      <w:r>
        <w:t xml:space="preserve"> учителю и передается в администрацию </w:t>
      </w:r>
      <w:r w:rsidR="00FB6617">
        <w:t>Школы.</w:t>
      </w:r>
      <w:r>
        <w:t>.</w:t>
      </w:r>
    </w:p>
    <w:p w:rsidR="00B028A2" w:rsidRDefault="00B028A2" w:rsidP="00BA3D32">
      <w:pPr>
        <w:pStyle w:val="2"/>
        <w:numPr>
          <w:ilvl w:val="1"/>
          <w:numId w:val="4"/>
        </w:numPr>
        <w:shd w:val="clear" w:color="auto" w:fill="auto"/>
        <w:spacing w:line="322" w:lineRule="exact"/>
        <w:ind w:left="40" w:right="40" w:firstLine="700"/>
      </w:pPr>
      <w:r>
        <w:t>Размер стимулирующей выплаты за качество и результативность профессиональной деятельности конкретному учителю определяется исходя из количества баллов, полученных по результатам оценки деятельности учи</w:t>
      </w:r>
      <w:r>
        <w:softHyphen/>
        <w:t>теля за отчетный период</w:t>
      </w:r>
      <w:r w:rsidR="00C86A24">
        <w:t xml:space="preserve"> </w:t>
      </w:r>
      <w:r>
        <w:t>и стоимости одного балла, исчисленной путем деле</w:t>
      </w:r>
      <w:r>
        <w:softHyphen/>
        <w:t>ния выделенной на указанные цели части фонда заработной платы на общее количество бал</w:t>
      </w:r>
      <w:r w:rsidR="00FB6617">
        <w:t>лов, полученное всеми учителями, исходя из фонда заработной платы базовой школы или филиала.</w:t>
      </w:r>
    </w:p>
    <w:p w:rsidR="00B028A2" w:rsidRDefault="006F5E18" w:rsidP="00BA3D32">
      <w:pPr>
        <w:pStyle w:val="2"/>
        <w:numPr>
          <w:ilvl w:val="1"/>
          <w:numId w:val="4"/>
        </w:numPr>
        <w:shd w:val="clear" w:color="auto" w:fill="auto"/>
        <w:tabs>
          <w:tab w:val="left" w:pos="1455"/>
        </w:tabs>
        <w:spacing w:after="305" w:line="331" w:lineRule="exact"/>
        <w:ind w:left="20" w:right="40" w:firstLine="680"/>
      </w:pPr>
      <w:r>
        <w:t>Решения</w:t>
      </w:r>
      <w:r w:rsidR="00B028A2">
        <w:t xml:space="preserve"> </w:t>
      </w:r>
      <w:r>
        <w:t>экспертных советов</w:t>
      </w:r>
      <w:r w:rsidR="00B028A2">
        <w:t xml:space="preserve"> по установлению стимулирующих выплат оформляются протоколами, срок хранения которых - 5 лет. Пр</w:t>
      </w:r>
      <w:r>
        <w:t>отоколы хра</w:t>
      </w:r>
      <w:r>
        <w:softHyphen/>
        <w:t>нятся в администрации</w:t>
      </w:r>
      <w:r w:rsidR="00B028A2">
        <w:t xml:space="preserve"> </w:t>
      </w:r>
      <w:r w:rsidR="00C86A24">
        <w:t>Школы</w:t>
      </w:r>
      <w:r w:rsidR="00B028A2">
        <w:t>.</w:t>
      </w:r>
    </w:p>
    <w:p w:rsidR="00B028A2" w:rsidRDefault="00B028A2" w:rsidP="00BA3D32">
      <w:pPr>
        <w:pStyle w:val="2"/>
        <w:numPr>
          <w:ilvl w:val="0"/>
          <w:numId w:val="4"/>
        </w:numPr>
        <w:shd w:val="clear" w:color="auto" w:fill="auto"/>
        <w:tabs>
          <w:tab w:val="left" w:pos="1358"/>
        </w:tabs>
        <w:spacing w:after="244" w:line="322" w:lineRule="exact"/>
        <w:ind w:left="2940" w:right="980"/>
        <w:jc w:val="left"/>
      </w:pPr>
      <w:r>
        <w:t xml:space="preserve">Порядок подачи и рассмотрения апелляций на результаты оценки </w:t>
      </w:r>
      <w:r w:rsidR="006F5E18">
        <w:t xml:space="preserve">профессиональной </w:t>
      </w:r>
      <w:r>
        <w:t>деятельности учителя</w:t>
      </w:r>
    </w:p>
    <w:p w:rsidR="00B028A2" w:rsidRDefault="00B028A2" w:rsidP="00BA3D32">
      <w:pPr>
        <w:pStyle w:val="2"/>
        <w:numPr>
          <w:ilvl w:val="1"/>
          <w:numId w:val="4"/>
        </w:numPr>
        <w:shd w:val="clear" w:color="auto" w:fill="auto"/>
        <w:tabs>
          <w:tab w:val="left" w:pos="1249"/>
        </w:tabs>
        <w:spacing w:line="317" w:lineRule="exact"/>
        <w:ind w:left="20" w:right="40" w:firstLine="680"/>
      </w:pPr>
      <w:r>
        <w:t>В случае несогласия учителя с оценкой качества и результативно</w:t>
      </w:r>
      <w:r>
        <w:softHyphen/>
        <w:t>сти его профессиональной д</w:t>
      </w:r>
      <w:r w:rsidR="006F5E18">
        <w:t xml:space="preserve">еятельности </w:t>
      </w:r>
      <w:proofErr w:type="gramStart"/>
      <w:r w:rsidR="006F5E18">
        <w:t xml:space="preserve">экспертным </w:t>
      </w:r>
      <w:r w:rsidR="00BA3D32">
        <w:t xml:space="preserve"> </w:t>
      </w:r>
      <w:r w:rsidR="006F5E18">
        <w:t>советом</w:t>
      </w:r>
      <w:proofErr w:type="gramEnd"/>
      <w:r w:rsidR="00F368C0">
        <w:t>,</w:t>
      </w:r>
      <w:r>
        <w:t xml:space="preserve"> он вправе в трехдневн</w:t>
      </w:r>
      <w:r w:rsidR="006F5E18">
        <w:t xml:space="preserve">ой срок с момента ознакомления </w:t>
      </w:r>
      <w:r>
        <w:t xml:space="preserve">подать в конфликтную комиссию </w:t>
      </w:r>
      <w:r w:rsidR="006F5E18">
        <w:t xml:space="preserve">Школы </w:t>
      </w:r>
      <w:r>
        <w:t xml:space="preserve"> апелляцию.</w:t>
      </w:r>
    </w:p>
    <w:p w:rsidR="00B028A2" w:rsidRDefault="00B028A2" w:rsidP="00BA3D32">
      <w:pPr>
        <w:pStyle w:val="2"/>
        <w:numPr>
          <w:ilvl w:val="1"/>
          <w:numId w:val="4"/>
        </w:numPr>
        <w:shd w:val="clear" w:color="auto" w:fill="auto"/>
        <w:tabs>
          <w:tab w:val="left" w:pos="1239"/>
        </w:tabs>
        <w:spacing w:line="317" w:lineRule="exact"/>
        <w:ind w:left="20" w:right="40" w:firstLine="680"/>
      </w:pPr>
      <w:r>
        <w:t>Апелляция подается в письменном виде на имя председателя кон</w:t>
      </w:r>
      <w:r>
        <w:softHyphen/>
        <w:t>фликтной комиссии с указанием конкретных критериев и баллов, по которым возникло разногласие.</w:t>
      </w:r>
    </w:p>
    <w:p w:rsidR="00B34746" w:rsidRDefault="00B34746" w:rsidP="00B34746">
      <w:pPr>
        <w:pStyle w:val="2"/>
        <w:framePr w:w="10075" w:h="138" w:hRule="exact" w:wrap="none" w:vAnchor="page" w:hAnchor="page" w:x="1269" w:y="16702"/>
        <w:shd w:val="clear" w:color="auto" w:fill="auto"/>
        <w:spacing w:line="322" w:lineRule="exact"/>
        <w:ind w:left="120" w:right="100" w:firstLine="1300"/>
        <w:jc w:val="left"/>
      </w:pPr>
    </w:p>
    <w:p w:rsidR="00B028A2" w:rsidRDefault="00B028A2" w:rsidP="00BA3D32">
      <w:pPr>
        <w:pStyle w:val="2"/>
        <w:numPr>
          <w:ilvl w:val="1"/>
          <w:numId w:val="4"/>
        </w:numPr>
        <w:shd w:val="clear" w:color="auto" w:fill="auto"/>
        <w:tabs>
          <w:tab w:val="left" w:pos="1258"/>
        </w:tabs>
        <w:spacing w:line="317" w:lineRule="exact"/>
        <w:ind w:left="20" w:right="40" w:firstLine="680"/>
      </w:pPr>
      <w:r>
        <w:t xml:space="preserve">Апелляция не может содержать претензий к составу </w:t>
      </w:r>
      <w:r w:rsidR="00C86A24">
        <w:t>экспертного совета</w:t>
      </w:r>
      <w:r>
        <w:t xml:space="preserve"> и процедуре оценки.</w:t>
      </w:r>
    </w:p>
    <w:p w:rsidR="00B028A2" w:rsidRDefault="00B028A2" w:rsidP="00B028A2">
      <w:pPr>
        <w:rPr>
          <w:sz w:val="2"/>
          <w:szCs w:val="2"/>
        </w:rPr>
      </w:pPr>
    </w:p>
    <w:p w:rsidR="00B34746" w:rsidRDefault="00B34746" w:rsidP="00BA3D32">
      <w:pPr>
        <w:pStyle w:val="2"/>
        <w:numPr>
          <w:ilvl w:val="1"/>
          <w:numId w:val="4"/>
        </w:numPr>
        <w:shd w:val="clear" w:color="auto" w:fill="auto"/>
        <w:tabs>
          <w:tab w:val="left" w:pos="1244"/>
        </w:tabs>
        <w:spacing w:line="317" w:lineRule="exact"/>
        <w:ind w:left="20" w:right="40" w:firstLine="680"/>
      </w:pPr>
      <w:r>
        <w:t>На основании поданной апелляции председатель конфликтной ко</w:t>
      </w:r>
      <w:r>
        <w:softHyphen/>
        <w:t xml:space="preserve">миссии в срок не позднее трех рабочих дней со дня подачи созывает для ее рассмотрения заседание конфликтной комиссии, на которое в обязательном порядке приглашаются члены </w:t>
      </w:r>
      <w:r w:rsidR="00C86A24">
        <w:t>экспертного совета</w:t>
      </w:r>
      <w:r>
        <w:t xml:space="preserve"> и учитель, подавший апелляцию.</w:t>
      </w:r>
    </w:p>
    <w:p w:rsidR="00B34746" w:rsidRDefault="00B34746" w:rsidP="00BA3D32">
      <w:pPr>
        <w:pStyle w:val="2"/>
        <w:numPr>
          <w:ilvl w:val="1"/>
          <w:numId w:val="4"/>
        </w:numPr>
        <w:shd w:val="clear" w:color="auto" w:fill="auto"/>
        <w:tabs>
          <w:tab w:val="left" w:pos="1215"/>
        </w:tabs>
        <w:spacing w:line="317" w:lineRule="exact"/>
        <w:ind w:left="20" w:right="40" w:firstLine="680"/>
      </w:pPr>
      <w:r>
        <w:lastRenderedPageBreak/>
        <w:t xml:space="preserve">В присутствии учителя, подавшего апелляцию, члены конфликтной комиссии проводят проверку правильности </w:t>
      </w:r>
      <w:r w:rsidR="00C86A24">
        <w:t>оценки экспертного совета</w:t>
      </w:r>
      <w:r>
        <w:t>, по ре</w:t>
      </w:r>
      <w:r>
        <w:softHyphen/>
        <w:t>зультатам которой подтверждают данную ранее оценку, либо (если таковая признана недействительной) выносят свою оценку.</w:t>
      </w:r>
    </w:p>
    <w:p w:rsidR="00B34746" w:rsidRDefault="00B34746" w:rsidP="00B34746">
      <w:pPr>
        <w:pStyle w:val="2"/>
        <w:shd w:val="clear" w:color="auto" w:fill="auto"/>
        <w:spacing w:line="317" w:lineRule="exact"/>
        <w:ind w:left="20" w:right="40" w:firstLine="680"/>
      </w:pPr>
      <w:r>
        <w:t>Оценка, данная конфликтной комиссией в ходе рассмотрения апелля</w:t>
      </w:r>
      <w:r>
        <w:softHyphen/>
        <w:t>ции, является окончательной и утверждается протоколом её заседания</w:t>
      </w:r>
    </w:p>
    <w:p w:rsidR="00B34746" w:rsidRDefault="00B34746" w:rsidP="00B34746">
      <w:pPr>
        <w:pStyle w:val="2"/>
        <w:shd w:val="clear" w:color="auto" w:fill="auto"/>
        <w:spacing w:line="317" w:lineRule="exact"/>
        <w:ind w:left="20" w:right="40" w:firstLine="680"/>
      </w:pPr>
    </w:p>
    <w:p w:rsidR="00B34746" w:rsidRDefault="00B34746" w:rsidP="00C86A24">
      <w:pPr>
        <w:pStyle w:val="50"/>
        <w:numPr>
          <w:ilvl w:val="0"/>
          <w:numId w:val="4"/>
        </w:numPr>
        <w:shd w:val="clear" w:color="auto" w:fill="auto"/>
        <w:spacing w:before="0" w:after="357" w:line="322" w:lineRule="exact"/>
        <w:ind w:right="20"/>
      </w:pPr>
      <w:r>
        <w:t>Показатели и критерии оценки качества и результативности профессиональной деятельности учителя</w:t>
      </w:r>
    </w:p>
    <w:p w:rsidR="00B34746" w:rsidRDefault="00B34746" w:rsidP="00B34746">
      <w:pPr>
        <w:pStyle w:val="50"/>
        <w:shd w:val="clear" w:color="auto" w:fill="auto"/>
        <w:spacing w:before="0" w:after="315" w:line="250" w:lineRule="exact"/>
        <w:ind w:left="120" w:firstLine="1300"/>
        <w:jc w:val="left"/>
      </w:pPr>
      <w:r>
        <w:t>Основные группы показателей:</w:t>
      </w:r>
    </w:p>
    <w:p w:rsidR="00B34746" w:rsidRDefault="00B34746" w:rsidP="009C4FA6">
      <w:pPr>
        <w:pStyle w:val="2"/>
        <w:shd w:val="clear" w:color="auto" w:fill="auto"/>
        <w:spacing w:line="322" w:lineRule="exact"/>
        <w:ind w:right="100" w:firstLine="0"/>
        <w:jc w:val="left"/>
      </w:pPr>
      <w:r>
        <w:t xml:space="preserve">Показатель (П1): </w:t>
      </w:r>
      <w:r w:rsidR="009C4FA6" w:rsidRPr="009C4FA6">
        <w:rPr>
          <w:rFonts w:eastAsia="Calibri"/>
          <w:bCs/>
          <w:spacing w:val="0"/>
          <w:sz w:val="24"/>
          <w:szCs w:val="24"/>
          <w:lang w:eastAsia="zh-CN"/>
        </w:rPr>
        <w:t>Результативность деятельности педагога по формированию предметных знаний и компетенций</w:t>
      </w:r>
      <w:r>
        <w:t>.</w:t>
      </w:r>
    </w:p>
    <w:p w:rsidR="00B34746" w:rsidRPr="009C4FA6" w:rsidRDefault="00B34746" w:rsidP="009C4FA6">
      <w:pPr>
        <w:suppressAutoHyphens/>
        <w:rPr>
          <w:rFonts w:eastAsia="Calibri"/>
          <w:b/>
          <w:bCs/>
          <w:lang w:eastAsia="zh-CN"/>
        </w:rPr>
      </w:pPr>
      <w:r>
        <w:t xml:space="preserve">Показатель (П2): </w:t>
      </w:r>
      <w:r w:rsidR="009C4FA6" w:rsidRPr="009C4FA6">
        <w:rPr>
          <w:rFonts w:eastAsia="Calibri"/>
          <w:bCs/>
          <w:lang w:eastAsia="zh-CN"/>
        </w:rPr>
        <w:t>Результативность деятельности педагога по формированию ключевых компетенций и социально значимого опыта</w:t>
      </w:r>
      <w:r w:rsidR="009C4FA6">
        <w:rPr>
          <w:rFonts w:eastAsia="Calibri"/>
          <w:bCs/>
          <w:lang w:eastAsia="zh-CN"/>
        </w:rPr>
        <w:t>.</w:t>
      </w:r>
    </w:p>
    <w:p w:rsidR="009C4FA6" w:rsidRPr="009C4FA6" w:rsidRDefault="00B34746" w:rsidP="009C4FA6">
      <w:pPr>
        <w:pStyle w:val="2"/>
        <w:shd w:val="clear" w:color="auto" w:fill="auto"/>
        <w:spacing w:line="322" w:lineRule="exact"/>
        <w:ind w:left="120" w:right="100" w:firstLine="0"/>
        <w:jc w:val="left"/>
      </w:pPr>
      <w:r>
        <w:t xml:space="preserve">Показатель (ПЗ): </w:t>
      </w:r>
      <w:r w:rsidR="009C4FA6" w:rsidRPr="009C4FA6">
        <w:rPr>
          <w:rFonts w:eastAsia="Calibri"/>
          <w:bCs/>
          <w:spacing w:val="0"/>
          <w:sz w:val="24"/>
          <w:szCs w:val="24"/>
          <w:lang w:eastAsia="zh-CN"/>
        </w:rPr>
        <w:t>Результативность методической и инновационной деятельности педагога</w:t>
      </w:r>
      <w:r w:rsidR="009C4FA6">
        <w:rPr>
          <w:rFonts w:eastAsia="Calibri"/>
          <w:bCs/>
          <w:spacing w:val="0"/>
          <w:sz w:val="24"/>
          <w:szCs w:val="24"/>
          <w:lang w:eastAsia="zh-CN"/>
        </w:rPr>
        <w:t>.</w:t>
      </w:r>
      <w:r w:rsidR="009C4FA6" w:rsidRPr="009C4FA6">
        <w:t xml:space="preserve"> </w:t>
      </w:r>
    </w:p>
    <w:p w:rsidR="009C4FA6" w:rsidRDefault="00B34746" w:rsidP="009C4FA6">
      <w:pPr>
        <w:pStyle w:val="2"/>
        <w:shd w:val="clear" w:color="auto" w:fill="auto"/>
        <w:spacing w:line="322" w:lineRule="exact"/>
        <w:ind w:left="120" w:right="100" w:firstLine="0"/>
        <w:jc w:val="left"/>
      </w:pPr>
      <w:r>
        <w:t xml:space="preserve">Показатель (П4): </w:t>
      </w:r>
      <w:r w:rsidR="009C4FA6" w:rsidRPr="009C4FA6">
        <w:rPr>
          <w:rFonts w:eastAsia="Calibri"/>
          <w:spacing w:val="0"/>
          <w:sz w:val="24"/>
          <w:szCs w:val="24"/>
          <w:lang w:eastAsia="zh-CN"/>
        </w:rPr>
        <w:t xml:space="preserve">Результативность коммуникативной деятельности </w:t>
      </w:r>
      <w:proofErr w:type="gramStart"/>
      <w:r w:rsidR="009C4FA6" w:rsidRPr="009C4FA6">
        <w:rPr>
          <w:rFonts w:eastAsia="Calibri"/>
          <w:spacing w:val="0"/>
          <w:sz w:val="24"/>
          <w:szCs w:val="24"/>
          <w:lang w:eastAsia="zh-CN"/>
        </w:rPr>
        <w:t>педагога</w:t>
      </w:r>
      <w:r w:rsidR="009C4FA6">
        <w:t xml:space="preserve"> .</w:t>
      </w:r>
      <w:proofErr w:type="gramEnd"/>
    </w:p>
    <w:p w:rsidR="00C86A24" w:rsidRDefault="00C86A24" w:rsidP="00C86A24">
      <w:pPr>
        <w:pStyle w:val="2"/>
        <w:shd w:val="clear" w:color="auto" w:fill="auto"/>
        <w:spacing w:line="250" w:lineRule="exact"/>
        <w:ind w:right="100" w:firstLine="0"/>
        <w:jc w:val="right"/>
      </w:pPr>
    </w:p>
    <w:p w:rsidR="00C86A24" w:rsidRDefault="00C86A24" w:rsidP="00C86A24">
      <w:pPr>
        <w:pStyle w:val="2"/>
        <w:shd w:val="clear" w:color="auto" w:fill="auto"/>
        <w:spacing w:line="250" w:lineRule="exact"/>
        <w:ind w:right="100" w:firstLine="0"/>
        <w:jc w:val="right"/>
      </w:pPr>
      <w:r>
        <w:t>Приложение №1</w:t>
      </w:r>
    </w:p>
    <w:p w:rsidR="009C4FA6" w:rsidRPr="009C4FA6" w:rsidRDefault="009C4FA6" w:rsidP="009C4FA6">
      <w:pPr>
        <w:suppressAutoHyphens/>
        <w:jc w:val="center"/>
        <w:rPr>
          <w:rFonts w:eastAsia="Calibri"/>
          <w:b/>
          <w:lang w:eastAsia="zh-CN"/>
        </w:rPr>
      </w:pPr>
      <w:r w:rsidRPr="009C4FA6">
        <w:rPr>
          <w:rFonts w:eastAsia="Calibri"/>
          <w:b/>
          <w:sz w:val="28"/>
          <w:szCs w:val="28"/>
          <w:lang w:eastAsia="zh-CN"/>
        </w:rPr>
        <w:t>МБОУ «Краснощёковская СОШ №1»</w:t>
      </w:r>
    </w:p>
    <w:p w:rsidR="009C4FA6" w:rsidRPr="009C4FA6" w:rsidRDefault="009C4FA6" w:rsidP="009C4FA6">
      <w:pPr>
        <w:suppressAutoHyphens/>
        <w:jc w:val="center"/>
        <w:rPr>
          <w:rFonts w:eastAsia="Calibri"/>
          <w:b/>
          <w:lang w:eastAsia="zh-CN"/>
        </w:rPr>
      </w:pPr>
    </w:p>
    <w:p w:rsidR="009C4FA6" w:rsidRPr="009C4FA6" w:rsidRDefault="009C4FA6" w:rsidP="009C4FA6">
      <w:pPr>
        <w:suppressAutoHyphens/>
        <w:jc w:val="center"/>
        <w:rPr>
          <w:rFonts w:eastAsia="Calibri"/>
          <w:b/>
          <w:lang w:eastAsia="zh-CN"/>
        </w:rPr>
      </w:pPr>
      <w:r w:rsidRPr="009C4FA6">
        <w:rPr>
          <w:rFonts w:eastAsia="Calibri"/>
          <w:b/>
          <w:lang w:eastAsia="zh-CN"/>
        </w:rPr>
        <w:t>ОЦЕНОЧНЫЙ ЛИСТ</w:t>
      </w:r>
    </w:p>
    <w:p w:rsidR="009C4FA6" w:rsidRPr="009C4FA6" w:rsidRDefault="009C4FA6" w:rsidP="009C4FA6">
      <w:pPr>
        <w:suppressAutoHyphens/>
        <w:jc w:val="center"/>
        <w:rPr>
          <w:rFonts w:eastAsia="Calibri"/>
          <w:b/>
          <w:lang w:eastAsia="zh-CN"/>
        </w:rPr>
      </w:pPr>
      <w:r w:rsidRPr="009C4FA6">
        <w:rPr>
          <w:rFonts w:eastAsia="Calibri"/>
          <w:b/>
          <w:lang w:eastAsia="zh-CN"/>
        </w:rPr>
        <w:t>эффективности и качества профессиональной деятельности педагога</w:t>
      </w:r>
    </w:p>
    <w:p w:rsidR="009C4FA6" w:rsidRPr="009C4FA6" w:rsidRDefault="009C4FA6" w:rsidP="009C4FA6">
      <w:pPr>
        <w:suppressAutoHyphens/>
        <w:jc w:val="center"/>
        <w:rPr>
          <w:rFonts w:eastAsia="Calibri"/>
          <w:color w:val="FF0000"/>
          <w:sz w:val="20"/>
          <w:szCs w:val="20"/>
          <w:lang w:eastAsia="zh-CN"/>
        </w:rPr>
      </w:pPr>
      <w:r w:rsidRPr="009C4FA6">
        <w:rPr>
          <w:rFonts w:eastAsia="Calibri"/>
          <w:b/>
          <w:lang w:eastAsia="zh-CN"/>
        </w:rPr>
        <w:t xml:space="preserve">за 201_____- 201____ учебный год </w:t>
      </w:r>
    </w:p>
    <w:p w:rsidR="009C4FA6" w:rsidRPr="009C4FA6" w:rsidRDefault="009C4FA6" w:rsidP="009C4FA6">
      <w:pPr>
        <w:suppressAutoHyphens/>
        <w:jc w:val="center"/>
        <w:rPr>
          <w:rFonts w:eastAsia="Calibri"/>
          <w:color w:val="FF0000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_______________________________________________________________________________________</w:t>
      </w: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(Фамилия, Имя, Отчество учителя)</w:t>
      </w: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_____________________________________________________________________________________________</w:t>
      </w: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(преподаваемый предмет/ предметы)</w:t>
      </w: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_____________________________________________________________________________________________</w:t>
      </w: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(наименование общеобразовательного учреждения)</w:t>
      </w:r>
    </w:p>
    <w:p w:rsidR="009C4FA6" w:rsidRPr="009C4FA6" w:rsidRDefault="009C4FA6" w:rsidP="009C4FA6">
      <w:pPr>
        <w:suppressAutoHyphens/>
        <w:jc w:val="center"/>
        <w:rPr>
          <w:rFonts w:eastAsia="Calibri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rPr>
          <w:rFonts w:eastAsia="Calibri"/>
          <w:lang w:eastAsia="zh-CN"/>
        </w:rPr>
      </w:pPr>
      <w:r w:rsidRPr="009C4FA6">
        <w:rPr>
          <w:rFonts w:eastAsia="Calibri"/>
          <w:lang w:eastAsia="zh-CN"/>
        </w:rPr>
        <w:t>образование _______________________________________________________</w:t>
      </w:r>
    </w:p>
    <w:p w:rsidR="009C4FA6" w:rsidRPr="009C4FA6" w:rsidRDefault="009C4FA6" w:rsidP="009C4FA6">
      <w:pPr>
        <w:suppressAutoHyphens/>
        <w:rPr>
          <w:rFonts w:eastAsia="Calibri"/>
          <w:lang w:eastAsia="zh-CN"/>
        </w:rPr>
      </w:pPr>
    </w:p>
    <w:p w:rsidR="009C4FA6" w:rsidRPr="009C4FA6" w:rsidRDefault="009C4FA6" w:rsidP="009C4FA6">
      <w:pPr>
        <w:suppressAutoHyphens/>
        <w:spacing w:after="200"/>
        <w:rPr>
          <w:rFonts w:eastAsia="Calibri"/>
          <w:lang w:eastAsia="zh-CN"/>
        </w:rPr>
      </w:pPr>
      <w:r w:rsidRPr="009C4FA6">
        <w:rPr>
          <w:rFonts w:eastAsia="Calibri"/>
          <w:lang w:eastAsia="zh-CN"/>
        </w:rPr>
        <w:t xml:space="preserve">стаж педагогической деятельности ____________________________________ </w:t>
      </w:r>
    </w:p>
    <w:p w:rsidR="009C4FA6" w:rsidRPr="009C4FA6" w:rsidRDefault="009C4FA6" w:rsidP="009C4FA6">
      <w:pPr>
        <w:suppressAutoHyphens/>
        <w:spacing w:after="200"/>
        <w:rPr>
          <w:rFonts w:eastAsia="Calibri"/>
          <w:lang w:eastAsia="zh-CN"/>
        </w:rPr>
      </w:pPr>
      <w:r w:rsidRPr="009C4FA6">
        <w:rPr>
          <w:rFonts w:eastAsia="Calibri"/>
          <w:lang w:eastAsia="zh-CN"/>
        </w:rPr>
        <w:t>квалификационная категория ________________________________________</w:t>
      </w:r>
    </w:p>
    <w:p w:rsidR="009C4FA6" w:rsidRPr="009C4FA6" w:rsidRDefault="009C4FA6" w:rsidP="009C4FA6">
      <w:pPr>
        <w:suppressAutoHyphens/>
        <w:spacing w:after="200"/>
        <w:rPr>
          <w:rFonts w:eastAsia="Calibri"/>
          <w:lang w:eastAsia="zh-CN"/>
        </w:rPr>
      </w:pPr>
      <w:r w:rsidRPr="009C4FA6">
        <w:rPr>
          <w:rFonts w:eastAsia="Calibri"/>
          <w:lang w:eastAsia="zh-CN"/>
        </w:rPr>
        <w:t>почётные звания, награды ___________________________________________</w:t>
      </w:r>
    </w:p>
    <w:p w:rsidR="009C4FA6" w:rsidRPr="009C4FA6" w:rsidRDefault="009C4FA6" w:rsidP="009C4FA6">
      <w:pPr>
        <w:suppressAutoHyphens/>
        <w:spacing w:after="200"/>
        <w:rPr>
          <w:rFonts w:eastAsia="Calibri"/>
          <w:lang w:eastAsia="zh-CN"/>
        </w:rPr>
      </w:pPr>
      <w:r w:rsidRPr="009C4FA6">
        <w:rPr>
          <w:rFonts w:eastAsia="Calibri"/>
          <w:lang w:eastAsia="zh-CN"/>
        </w:rPr>
        <w:t>__________________________________________________________________</w:t>
      </w:r>
    </w:p>
    <w:p w:rsidR="009C4FA6" w:rsidRPr="009C4FA6" w:rsidRDefault="009C4FA6" w:rsidP="009C4FA6">
      <w:pPr>
        <w:suppressAutoHyphens/>
        <w:rPr>
          <w:rFonts w:eastAsia="Calibri"/>
          <w:lang w:eastAsia="zh-CN"/>
        </w:rPr>
      </w:pPr>
      <w:r w:rsidRPr="009C4FA6">
        <w:rPr>
          <w:rFonts w:eastAsia="Calibri"/>
          <w:lang w:eastAsia="zh-CN"/>
        </w:rPr>
        <w:t>общее количество обучающихся у учителя _____________________________</w:t>
      </w:r>
    </w:p>
    <w:p w:rsidR="009C4FA6" w:rsidRPr="009C4FA6" w:rsidRDefault="009C4FA6" w:rsidP="009C4FA6">
      <w:pPr>
        <w:suppressAutoHyphens/>
        <w:rPr>
          <w:rFonts w:eastAsia="Calibri"/>
          <w:lang w:eastAsia="zh-CN"/>
        </w:rPr>
      </w:pPr>
    </w:p>
    <w:p w:rsidR="009C4FA6" w:rsidRPr="009C4FA6" w:rsidRDefault="009C4FA6" w:rsidP="009C4FA6">
      <w:pPr>
        <w:suppressAutoHyphens/>
        <w:rPr>
          <w:rFonts w:eastAsia="Calibri"/>
          <w:b/>
          <w:color w:val="FF0000"/>
          <w:sz w:val="20"/>
          <w:szCs w:val="20"/>
          <w:lang w:eastAsia="zh-CN"/>
        </w:rPr>
      </w:pPr>
      <w:r w:rsidRPr="009C4FA6">
        <w:rPr>
          <w:rFonts w:eastAsia="Calibri"/>
          <w:lang w:eastAsia="zh-CN"/>
        </w:rPr>
        <w:t>классы, в которых преподается предмет ________________________________</w:t>
      </w:r>
      <w:r w:rsidRPr="009C4FA6">
        <w:rPr>
          <w:rFonts w:eastAsia="Calibri"/>
          <w:b/>
          <w:color w:val="FF0000"/>
          <w:sz w:val="20"/>
          <w:szCs w:val="20"/>
          <w:lang w:eastAsia="zh-CN"/>
        </w:rPr>
        <w:t xml:space="preserve"> </w:t>
      </w:r>
    </w:p>
    <w:p w:rsidR="009C4FA6" w:rsidRPr="009C4FA6" w:rsidRDefault="009C4FA6" w:rsidP="009C4FA6">
      <w:pPr>
        <w:suppressAutoHyphens/>
        <w:rPr>
          <w:rFonts w:eastAsia="Calibri"/>
          <w:b/>
          <w:color w:val="FF0000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b/>
          <w:bCs/>
          <w:lang w:eastAsia="zh-CN"/>
        </w:rPr>
        <w:t>Результаты эффективности и качества педагогической деятельности за оцениваемый период</w:t>
      </w:r>
    </w:p>
    <w:tbl>
      <w:tblPr>
        <w:tblW w:w="1108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0"/>
        <w:gridCol w:w="1854"/>
        <w:gridCol w:w="115"/>
        <w:gridCol w:w="11"/>
        <w:gridCol w:w="3060"/>
        <w:gridCol w:w="3335"/>
        <w:gridCol w:w="992"/>
        <w:gridCol w:w="997"/>
      </w:tblGrid>
      <w:tr w:rsidR="009C4FA6" w:rsidRPr="009C4FA6" w:rsidTr="009C4FA6">
        <w:trPr>
          <w:cantSplit/>
          <w:trHeight w:val="1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A6" w:rsidRPr="009C4FA6" w:rsidRDefault="009C4FA6" w:rsidP="009C4FA6">
            <w:pPr>
              <w:suppressAutoHyphens/>
              <w:spacing w:after="200" w:line="276" w:lineRule="auto"/>
              <w:ind w:left="-28" w:firstLine="28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№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A6" w:rsidRPr="009C4FA6" w:rsidRDefault="009C4FA6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Показатель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A6" w:rsidRPr="009C4FA6" w:rsidRDefault="009C4FA6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Самооценка показателя педагогом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A6" w:rsidRPr="009C4FA6" w:rsidRDefault="009C4FA6" w:rsidP="009C4FA6">
            <w:pPr>
              <w:suppressAutoHyphens/>
              <w:snapToGrid w:val="0"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Критерии оценки педагога 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spacing w:after="200" w:line="276" w:lineRule="auto"/>
              <w:jc w:val="right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Само-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оценка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18"/>
                <w:szCs w:val="18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 баллах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C4FA6">
              <w:rPr>
                <w:rFonts w:eastAsia="Calibri"/>
                <w:b/>
                <w:sz w:val="18"/>
                <w:szCs w:val="18"/>
                <w:lang w:eastAsia="zh-CN"/>
              </w:rPr>
              <w:t>(</w:t>
            </w:r>
            <w:r w:rsidRPr="009C4FA6">
              <w:rPr>
                <w:rFonts w:eastAsia="Calibri"/>
                <w:b/>
                <w:sz w:val="16"/>
                <w:szCs w:val="16"/>
                <w:lang w:eastAsia="zh-CN"/>
              </w:rPr>
              <w:t xml:space="preserve">проставляется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16"/>
                <w:szCs w:val="16"/>
                <w:lang w:eastAsia="zh-CN"/>
              </w:rPr>
              <w:t>учителем)</w:t>
            </w:r>
          </w:p>
          <w:p w:rsidR="009C4FA6" w:rsidRPr="009C4FA6" w:rsidRDefault="009C4FA6" w:rsidP="009C4FA6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A6" w:rsidRPr="009C4FA6" w:rsidRDefault="009C4FA6" w:rsidP="009C4FA6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Оценка</w:t>
            </w:r>
          </w:p>
          <w:p w:rsidR="009C4FA6" w:rsidRPr="009C4FA6" w:rsidRDefault="009C4FA6" w:rsidP="009C4FA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 баллах</w:t>
            </w:r>
          </w:p>
          <w:p w:rsidR="009C4FA6" w:rsidRPr="009C4FA6" w:rsidRDefault="009C4FA6" w:rsidP="009C4FA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zh-CN"/>
              </w:rPr>
            </w:pPr>
            <w:r w:rsidRPr="009C4FA6">
              <w:rPr>
                <w:rFonts w:eastAsia="Calibri"/>
                <w:b/>
                <w:sz w:val="16"/>
                <w:szCs w:val="16"/>
                <w:lang w:eastAsia="zh-CN"/>
              </w:rPr>
              <w:t>(проставляется</w:t>
            </w:r>
          </w:p>
          <w:p w:rsidR="009C4FA6" w:rsidRPr="009C4FA6" w:rsidRDefault="009C4FA6" w:rsidP="009C4FA6">
            <w:pPr>
              <w:suppressAutoHyphens/>
              <w:jc w:val="both"/>
              <w:rPr>
                <w:rFonts w:eastAsia="Calibri"/>
                <w:b/>
                <w:bCs/>
                <w:lang w:eastAsia="zh-CN"/>
              </w:rPr>
            </w:pPr>
            <w:r w:rsidRPr="009C4FA6">
              <w:rPr>
                <w:rFonts w:eastAsia="Calibri"/>
                <w:b/>
                <w:sz w:val="16"/>
                <w:szCs w:val="16"/>
                <w:lang w:eastAsia="zh-CN"/>
              </w:rPr>
              <w:t>экспертной группой)</w:t>
            </w:r>
          </w:p>
        </w:tc>
      </w:tr>
      <w:tr w:rsidR="009C4FA6" w:rsidRPr="009C4FA6" w:rsidTr="009C4FA6">
        <w:trPr>
          <w:cantSplit/>
          <w:trHeight w:val="445"/>
        </w:trPr>
        <w:tc>
          <w:tcPr>
            <w:tcW w:w="1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lang w:eastAsia="zh-CN"/>
              </w:rPr>
              <w:t>1. Результативность деятельности педагога по формированию предметных знаний и компетенций</w:t>
            </w:r>
          </w:p>
        </w:tc>
      </w:tr>
      <w:tr w:rsidR="009C4FA6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Качество знаний учащихся по предмету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Доля обучающихся, закончивших учебный год на «хорошо» и «отлично» _______%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 50% - 10 б. (за 18 ч)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u w:val="single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Более 50% - 15 б. (за 18ч) 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u w:val="single"/>
                <w:lang w:eastAsia="zh-CN"/>
              </w:rPr>
              <w:t xml:space="preserve">Методика расчета: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15б (или10б):18ч *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(кол-во часов) * </w:t>
            </w:r>
            <w:r w:rsidRPr="009C4FA6">
              <w:rPr>
                <w:rFonts w:eastAsia="Calibri"/>
                <w:b/>
                <w:sz w:val="20"/>
                <w:szCs w:val="20"/>
                <w:lang w:val="en-US" w:eastAsia="zh-CN"/>
              </w:rPr>
              <w:t>k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,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где </w:t>
            </w:r>
            <w:r w:rsidRPr="009C4FA6">
              <w:rPr>
                <w:rFonts w:eastAsia="Calibri"/>
                <w:b/>
                <w:sz w:val="20"/>
                <w:szCs w:val="20"/>
                <w:lang w:val="en-US" w:eastAsia="zh-CN"/>
              </w:rPr>
              <w:t>k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– коэффициент сложности предмета: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Русский язык, математика, иностранный язык, 1 класс – 1,15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Литература, физика, история, обществознание, экономика, право, информатика, химия, биология, география, природоведение, 2-4 классы – 1,1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Технология, МХК, ОБЖ, ПН -1,05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Физ-ра</w:t>
            </w:r>
            <w:proofErr w:type="spellEnd"/>
            <w:r w:rsidRPr="009C4FA6">
              <w:rPr>
                <w:rFonts w:eastAsia="Calibri"/>
                <w:sz w:val="20"/>
                <w:szCs w:val="20"/>
                <w:lang w:eastAsia="zh-CN"/>
              </w:rPr>
              <w:t>, музыка, ИЗО, черчение-1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Успеваемость учащихся по предмету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Доля обучающихся, закончивших учебный период с положительными оценками _______%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(не учитывать уч-ся с диагнозом ЗПР)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val="en-US"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100% - 10 б.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val="en-US" w:eastAsia="zh-CN"/>
              </w:rPr>
              <w:t xml:space="preserve">80%-100%   - 8б 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60%-80% - 6б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Результаты независимой внешней оценки выпускников ГИА, 9, 11 классов, ВПР, КПР 4-11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Доля сдающих (%) от общего количества обучающих </w:t>
            </w:r>
            <w:proofErr w:type="gramStart"/>
            <w:r w:rsidRPr="009C4FA6">
              <w:rPr>
                <w:rFonts w:eastAsia="Calibri"/>
                <w:sz w:val="20"/>
                <w:szCs w:val="20"/>
                <w:lang w:eastAsia="zh-CN"/>
              </w:rPr>
              <w:t>выпускников  9</w:t>
            </w:r>
            <w:proofErr w:type="gramEnd"/>
            <w:r w:rsidRPr="009C4FA6">
              <w:rPr>
                <w:rFonts w:eastAsia="Calibri"/>
                <w:sz w:val="20"/>
                <w:szCs w:val="20"/>
                <w:lang w:eastAsia="zh-CN"/>
              </w:rPr>
              <w:t>,11 кл. данного учителя, получивших соответственно на ЕГЭ,ОГЭ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выше среднего по муниципалитету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_________ %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-выше среднего по краю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_________ %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Доля сдающих (%) от общего количества обучающих ВПР, КПР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(в баллах)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- выше среднего по муниципалитету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_________ %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-выше среднего по краю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_________ %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ЕГЭ, ОГЭ: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 муниципалитету: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 30% - 3б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30% - 50% - 5б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более 50% - 7б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 краю: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 30% - 5б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30% - 50% - 7б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более 50% - 10б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color w:val="FF0000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ВПР, </w:t>
            </w:r>
            <w:proofErr w:type="gramStart"/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КПР .</w:t>
            </w:r>
            <w:proofErr w:type="gramEnd"/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 муниципалитету: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 30% - 3б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30% - 50% - 5б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более 50% - 7б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 краю: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 30% - 5б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30% - 50% - 7б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более 50% - 10б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rPr>
          <w:trHeight w:val="1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1.4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Подготовка учащихся к экзаменам</w:t>
            </w:r>
          </w:p>
          <w:p w:rsidR="009C4FA6" w:rsidRPr="009C4FA6" w:rsidRDefault="009C4FA6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6F5E18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Деятельность педагога по подготовке учащихся к ЕГЭ и ОГЭ (педагогам, которым не оплачиваются часы из учебного плана и </w:t>
            </w:r>
            <w:r w:rsidR="006F5E18">
              <w:rPr>
                <w:rFonts w:eastAsia="Calibri"/>
                <w:sz w:val="20"/>
                <w:szCs w:val="20"/>
                <w:lang w:eastAsia="zh-CN"/>
              </w:rPr>
              <w:t>компенсационных выплат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) (обязательные предметы и по выбору).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Программа по подготовке учащихся к сдаче ОГЭ и ЕГЭ должна согласовываться с МС школы и утверждаться директором школы.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За реализацию программы по подготовке учащихся, рассчитанной </w:t>
            </w:r>
          </w:p>
          <w:p w:rsidR="009C4FA6" w:rsidRPr="009C4FA6" w:rsidRDefault="009C4FA6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на 17 часов - 10б, </w:t>
            </w:r>
          </w:p>
          <w:p w:rsidR="009C4FA6" w:rsidRPr="009C4FA6" w:rsidRDefault="009C4FA6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на 34 часа – 20б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rPr>
                <w:rFonts w:eastAsia="Calibri"/>
                <w:color w:val="00B050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rPr>
          <w:trHeight w:val="718"/>
        </w:trPr>
        <w:tc>
          <w:tcPr>
            <w:tcW w:w="1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jc w:val="center"/>
              <w:rPr>
                <w:rFonts w:eastAsia="Calibri"/>
                <w:b/>
                <w:bCs/>
                <w:lang w:eastAsia="zh-CN"/>
              </w:rPr>
            </w:pPr>
            <w:r w:rsidRPr="009C4FA6">
              <w:rPr>
                <w:rFonts w:eastAsia="Calibri"/>
                <w:b/>
                <w:bCs/>
                <w:lang w:eastAsia="zh-CN"/>
              </w:rPr>
              <w:t xml:space="preserve">2. Результативность деятельности педагога </w:t>
            </w:r>
          </w:p>
          <w:p w:rsidR="009C4FA6" w:rsidRPr="009C4FA6" w:rsidRDefault="009C4FA6" w:rsidP="009C4FA6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lang w:eastAsia="zh-CN"/>
              </w:rPr>
              <w:t>по формированию ключевых компетенций и социально значимого опыта</w:t>
            </w:r>
          </w:p>
        </w:tc>
      </w:tr>
      <w:tr w:rsidR="009C4FA6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Результативность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представления учащимися собственных достижений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на Всероссийской предметной олимпиаде школьников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различного уровня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Количество обучающихся – 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победителей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(I,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val="en-US" w:eastAsia="zh-CN"/>
              </w:rPr>
              <w:t>II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,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val="en-US" w:eastAsia="zh-CN"/>
              </w:rPr>
              <w:t>III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 место) предметных олимпиад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-районных______ чел.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-краевых ______ чел.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-всероссийских _____ чел.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7б за 1 человека в районной олимпиаде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30б за 1 человека в краевой олимпиаде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50б за 1 человека в российской олимпиаде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Результативность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представления учащимися собственных достижений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на олимпиаде младших школьников «Путь к успеху»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Количество обучающихся – 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победителей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(I,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val="en-US" w:eastAsia="zh-CN"/>
              </w:rPr>
              <w:t>II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,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val="en-US" w:eastAsia="zh-CN"/>
              </w:rPr>
              <w:t>III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 место) 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-школьных ________ чел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-районных______ чел.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-краевых ______ чел.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-всероссийских _____ чел.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7б за 1 человека в районной олимпиаде (для </w:t>
            </w: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орг.комитета</w:t>
            </w:r>
            <w:proofErr w:type="spellEnd"/>
            <w:r w:rsidRPr="009C4FA6">
              <w:rPr>
                <w:rFonts w:eastAsia="Calibri"/>
                <w:sz w:val="20"/>
                <w:szCs w:val="20"/>
                <w:lang w:eastAsia="zh-CN"/>
              </w:rPr>
              <w:t>)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30б за 1 человека в краевой олимпиаде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color w:val="C00000"/>
                <w:sz w:val="20"/>
                <w:szCs w:val="20"/>
                <w:highlight w:val="yellow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50б за 1 человека в российской олимпиаде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Результативность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исследовательской и проектной деятельности учащихся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Количество (чел.) обучающихся 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– </w:t>
            </w:r>
            <w:r w:rsidRPr="009C4FA6">
              <w:rPr>
                <w:rFonts w:eastAsia="Calibri"/>
                <w:b/>
                <w:bCs/>
                <w:iCs/>
                <w:sz w:val="20"/>
                <w:szCs w:val="20"/>
                <w:u w:val="single"/>
                <w:lang w:eastAsia="zh-CN"/>
              </w:rPr>
              <w:t>победителей</w:t>
            </w:r>
            <w:r w:rsidRPr="009C4FA6">
              <w:rPr>
                <w:rFonts w:eastAsia="Calibri"/>
                <w:sz w:val="20"/>
                <w:szCs w:val="20"/>
                <w:u w:val="single"/>
                <w:lang w:eastAsia="zh-CN"/>
              </w:rPr>
              <w:t xml:space="preserve"> </w:t>
            </w:r>
            <w:r w:rsidRPr="009C4FA6">
              <w:rPr>
                <w:rFonts w:eastAsia="Calibri"/>
                <w:b/>
                <w:bCs/>
                <w:iCs/>
                <w:sz w:val="20"/>
                <w:szCs w:val="20"/>
                <w:u w:val="single"/>
                <w:lang w:eastAsia="zh-CN"/>
              </w:rPr>
              <w:t>(1,2,3 место</w:t>
            </w:r>
            <w:r w:rsidRPr="009C4FA6">
              <w:rPr>
                <w:rFonts w:eastAsia="Calibri"/>
                <w:b/>
                <w:bCs/>
                <w:iCs/>
                <w:sz w:val="20"/>
                <w:szCs w:val="20"/>
                <w:lang w:eastAsia="zh-CN"/>
              </w:rPr>
              <w:t>)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>научно-практических конференций</w:t>
            </w:r>
            <w:r w:rsidRPr="009C4FA6">
              <w:rPr>
                <w:rFonts w:eastAsia="Calibri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школьных ________ чел.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районных______ чел.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краевых ______ чел.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color w:val="FF3366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-всероссийских _____ чел.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Районных – за диплом и грамоту 15б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20б за 1 чел. или команду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Всероссийских – 25б за 1чел. </w:t>
            </w:r>
          </w:p>
          <w:p w:rsidR="009C4FA6" w:rsidRPr="009C4FA6" w:rsidRDefault="009C4FA6" w:rsidP="009C4FA6">
            <w:pPr>
              <w:suppressAutoHyphens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C4FA6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rPr>
                <w:rFonts w:eastAsia="Calibri"/>
                <w:b/>
                <w:bCs/>
                <w:i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iCs/>
                <w:sz w:val="20"/>
                <w:szCs w:val="20"/>
                <w:lang w:eastAsia="zh-CN"/>
              </w:rPr>
              <w:t xml:space="preserve">Результативность </w:t>
            </w:r>
            <w:r w:rsidRPr="009C4FA6">
              <w:rPr>
                <w:rFonts w:eastAsia="Calibri"/>
                <w:bCs/>
                <w:iCs/>
                <w:sz w:val="20"/>
                <w:szCs w:val="20"/>
                <w:lang w:eastAsia="zh-CN"/>
              </w:rPr>
              <w:t>участия учащихся в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спортивных соревнованиях (мероприятиях)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Количество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победителей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спортивных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   соревнований (мероприятий)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 (I, 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val="en-US" w:eastAsia="zh-CN"/>
              </w:rPr>
              <w:t>II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, 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val="en-US" w:eastAsia="zh-CN"/>
              </w:rPr>
              <w:t>III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 место</w:t>
            </w:r>
            <w:r w:rsidRPr="009C4FA6">
              <w:rPr>
                <w:rFonts w:eastAsia="Calibri"/>
                <w:b/>
                <w:bCs/>
                <w:i/>
                <w:iCs/>
                <w:sz w:val="20"/>
                <w:szCs w:val="20"/>
                <w:lang w:eastAsia="zh-CN"/>
              </w:rPr>
              <w:t>)</w:t>
            </w:r>
            <w:r w:rsidRPr="009C4FA6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 xml:space="preserve"> 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(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перечислить какие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)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районных______ чел.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краевых ______ чел.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-всероссийских _____ чел.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2б за 1чел., 5б за команду</w:t>
            </w:r>
          </w:p>
          <w:p w:rsidR="009C4FA6" w:rsidRP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10б. за 1чел или за команду</w:t>
            </w:r>
          </w:p>
          <w:p w:rsidR="009C4FA6" w:rsidRDefault="009C4FA6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15б.за 1чел, 25б за команду</w:t>
            </w:r>
          </w:p>
          <w:p w:rsidR="00F41737" w:rsidRPr="009C4FA6" w:rsidRDefault="00F41737" w:rsidP="00F41737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A6" w:rsidRPr="009C4FA6" w:rsidRDefault="009C4FA6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7532F9" w:rsidRDefault="003E3770" w:rsidP="00D41EC8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>2.5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7532F9" w:rsidRDefault="003E3770" w:rsidP="00D41EC8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b/>
                <w:sz w:val="20"/>
                <w:szCs w:val="20"/>
                <w:lang w:eastAsia="zh-CN"/>
              </w:rPr>
              <w:t xml:space="preserve">Результативность </w:t>
            </w:r>
            <w:r w:rsidRPr="007532F9">
              <w:rPr>
                <w:rFonts w:eastAsia="Calibri"/>
                <w:sz w:val="20"/>
                <w:szCs w:val="20"/>
                <w:lang w:eastAsia="zh-CN"/>
              </w:rPr>
              <w:t>исследовательской и проектной деятельности учащихся</w:t>
            </w:r>
          </w:p>
          <w:p w:rsidR="003E3770" w:rsidRPr="007532F9" w:rsidRDefault="003E3770" w:rsidP="00D41EC8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7532F9" w:rsidRDefault="003E3770" w:rsidP="00D41EC8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 xml:space="preserve">Количество (чел.) обучающихся </w:t>
            </w:r>
            <w:r w:rsidRPr="007532F9">
              <w:rPr>
                <w:rFonts w:eastAsia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– </w:t>
            </w:r>
            <w:r w:rsidRPr="007532F9">
              <w:rPr>
                <w:rFonts w:eastAsia="Calibri"/>
                <w:b/>
                <w:bCs/>
                <w:iCs/>
                <w:sz w:val="20"/>
                <w:szCs w:val="20"/>
                <w:u w:val="single"/>
                <w:lang w:eastAsia="zh-CN"/>
              </w:rPr>
              <w:t>победителей</w:t>
            </w:r>
            <w:r w:rsidRPr="007532F9">
              <w:rPr>
                <w:rFonts w:eastAsia="Calibri"/>
                <w:sz w:val="20"/>
                <w:szCs w:val="20"/>
                <w:u w:val="single"/>
                <w:lang w:eastAsia="zh-CN"/>
              </w:rPr>
              <w:t xml:space="preserve"> </w:t>
            </w:r>
            <w:r w:rsidRPr="007532F9">
              <w:rPr>
                <w:rFonts w:eastAsia="Calibri"/>
                <w:b/>
                <w:bCs/>
                <w:iCs/>
                <w:sz w:val="20"/>
                <w:szCs w:val="20"/>
                <w:u w:val="single"/>
                <w:lang w:eastAsia="zh-CN"/>
              </w:rPr>
              <w:t>(1,2,3 место</w:t>
            </w:r>
            <w:r w:rsidRPr="007532F9">
              <w:rPr>
                <w:rFonts w:eastAsia="Calibri"/>
                <w:b/>
                <w:bCs/>
                <w:iCs/>
                <w:sz w:val="20"/>
                <w:szCs w:val="20"/>
                <w:lang w:eastAsia="zh-CN"/>
              </w:rPr>
              <w:t>)</w:t>
            </w:r>
            <w:r w:rsidRPr="007532F9">
              <w:rPr>
                <w:rFonts w:eastAsia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7532F9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>научно-практических конференций</w:t>
            </w:r>
            <w:r w:rsidRPr="007532F9">
              <w:rPr>
                <w:rFonts w:eastAsia="Calibri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>- школьных ________ чел.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>- районных______ чел.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>- краевых ______ чел.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color w:val="FF3366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>-всероссийских _____ чел.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7532F9" w:rsidRDefault="003E3770" w:rsidP="00D41EC8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 xml:space="preserve">Районных – за диплом и грамоту 15б 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>Краевых – 20б за 1 чел. или команду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532F9">
              <w:rPr>
                <w:rFonts w:eastAsia="Calibri"/>
                <w:sz w:val="20"/>
                <w:szCs w:val="20"/>
                <w:lang w:eastAsia="zh-CN"/>
              </w:rPr>
              <w:t xml:space="preserve">Всероссийских – 25б за 1чел. </w:t>
            </w:r>
          </w:p>
          <w:p w:rsidR="003E3770" w:rsidRPr="003E3770" w:rsidRDefault="003E3770" w:rsidP="00D41EC8">
            <w:pPr>
              <w:suppressAutoHyphens/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3E3770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>Школьные проекты</w:t>
            </w:r>
          </w:p>
          <w:p w:rsidR="003E3770" w:rsidRPr="003E3770" w:rsidRDefault="003E3770" w:rsidP="00D41EC8">
            <w:pPr>
              <w:suppressAutoHyphens/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3E3770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>Базовый уровень-1 б</w:t>
            </w:r>
          </w:p>
          <w:p w:rsidR="003E3770" w:rsidRPr="003E3770" w:rsidRDefault="003E3770" w:rsidP="00D41EC8">
            <w:pPr>
              <w:suppressAutoHyphens/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3E3770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>Выше базового-2б</w:t>
            </w:r>
          </w:p>
          <w:p w:rsidR="003E3770" w:rsidRPr="007532F9" w:rsidRDefault="003E3770" w:rsidP="00D41EC8">
            <w:pPr>
              <w:suppressAutoHyphens/>
              <w:rPr>
                <w:rFonts w:eastAsia="Calibri"/>
                <w:b/>
                <w:bCs/>
                <w:color w:val="FF0000"/>
                <w:sz w:val="20"/>
                <w:szCs w:val="20"/>
                <w:u w:val="single"/>
                <w:lang w:eastAsia="zh-CN"/>
              </w:rPr>
            </w:pPr>
            <w:r w:rsidRPr="003E3770">
              <w:rPr>
                <w:rFonts w:eastAsia="Calibri"/>
                <w:b/>
                <w:bCs/>
                <w:sz w:val="20"/>
                <w:szCs w:val="20"/>
                <w:u w:val="single"/>
                <w:lang w:eastAsia="zh-CN"/>
              </w:rPr>
              <w:t>Повышенный уровень-3б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rPr>
          <w:trHeight w:val="38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2.6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Cs/>
                <w:i/>
                <w:i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Результативность участия учащихся в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выставках, конкурсах рисунков, поделок, сочинений эссе, презентаций, буклетов и т.п.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u w:val="single"/>
                <w:lang w:eastAsia="zh-CN"/>
              </w:rPr>
            </w:pPr>
            <w:r w:rsidRPr="009C4FA6">
              <w:rPr>
                <w:rFonts w:eastAsia="Calibri"/>
                <w:bCs/>
                <w:i/>
                <w:iCs/>
                <w:sz w:val="20"/>
                <w:szCs w:val="20"/>
                <w:lang w:eastAsia="zh-CN"/>
              </w:rPr>
              <w:t xml:space="preserve">Победители (1,2,3 место) </w:t>
            </w:r>
            <w:r w:rsidRPr="009C4FA6">
              <w:rPr>
                <w:rFonts w:eastAsia="Calibri"/>
                <w:bCs/>
                <w:sz w:val="20"/>
                <w:szCs w:val="20"/>
                <w:u w:val="single"/>
                <w:lang w:eastAsia="zh-CN"/>
              </w:rPr>
              <w:t>выставок, конкурсов рисунков, поделок, сочинений и т.п.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u w:val="single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u w:val="single"/>
                <w:lang w:eastAsia="zh-CN"/>
              </w:rPr>
              <w:t>(</w:t>
            </w:r>
            <w:r w:rsidRPr="009C4FA6">
              <w:rPr>
                <w:rFonts w:eastAsia="Calibri"/>
                <w:sz w:val="20"/>
                <w:szCs w:val="20"/>
                <w:u w:val="single"/>
                <w:lang w:eastAsia="zh-CN"/>
              </w:rPr>
              <w:t>фамилии, назв. конкурсов</w:t>
            </w:r>
            <w:r w:rsidRPr="009C4FA6">
              <w:rPr>
                <w:rFonts w:eastAsia="Calibri"/>
                <w:bCs/>
                <w:sz w:val="20"/>
                <w:szCs w:val="20"/>
                <w:u w:val="single"/>
                <w:lang w:eastAsia="zh-CN"/>
              </w:rPr>
              <w:t>)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районных______ чел.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краевых ______ чел.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-всероссийских _____ чел.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-международных____ чел.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59" w:lineRule="auto"/>
              <w:rPr>
                <w:rFonts w:eastAsia="Calibri"/>
                <w:color w:val="000000"/>
                <w:sz w:val="20"/>
                <w:szCs w:val="20"/>
                <w:u w:val="single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- районных – 2б за победу (личную или командную)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- краевых – 5б за 1чел. за победу (личную или командную)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-всероссийских – 7б за 1 чел. за победу (личную или командную)</w:t>
            </w:r>
          </w:p>
          <w:p w:rsidR="003E3770" w:rsidRPr="009C4FA6" w:rsidRDefault="003E3770" w:rsidP="009C4FA6">
            <w:pPr>
              <w:suppressAutoHyphens/>
              <w:spacing w:after="200" w:line="259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-международных – 7б за 1чел. за победу (личную или командную)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Организация работы с детьми с ОВЗ, детьми-инвалидами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Классным руководителям за организацию работы с детьми, обучающимися по  адаптированным программам.  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Положительная динамика негативных проявлений среди обучающихся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Классным руководителям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Классным руководителям за организацию работы с детьми из семей, находящихся в СОП;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детьми, находящимися в трудной жизненной ситуации;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5б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5б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3E3770" w:rsidRPr="009C4FA6" w:rsidTr="009C4FA6">
        <w:tc>
          <w:tcPr>
            <w:tcW w:w="1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3. Результативность методической и инновационной деятельности педагога</w:t>
            </w: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Презентация педагогом собственной педагогической деятельности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Участие педагога в профессиональных конкурсах: «Учитель года», «Вожатый года», «Самый классный </w:t>
            </w: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классный</w:t>
            </w:r>
            <w:proofErr w:type="spellEnd"/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!», «Педагогический дебют», ПНПО, конкурс Титова, Грант Губернатора </w:t>
            </w: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Алт</w:t>
            </w:r>
            <w:proofErr w:type="spellEnd"/>
            <w:r w:rsidRPr="009C4FA6">
              <w:rPr>
                <w:rFonts w:eastAsia="Calibri"/>
                <w:sz w:val="20"/>
                <w:szCs w:val="20"/>
                <w:lang w:eastAsia="zh-CN"/>
              </w:rPr>
              <w:t>. края, «Учитель здоровья</w:t>
            </w:r>
            <w:proofErr w:type="gramStart"/>
            <w:r w:rsidRPr="009C4FA6">
              <w:rPr>
                <w:rFonts w:eastAsia="Calibri"/>
                <w:sz w:val="20"/>
                <w:szCs w:val="20"/>
                <w:lang w:eastAsia="zh-CN"/>
              </w:rPr>
              <w:t>» ,</w:t>
            </w:r>
            <w:proofErr w:type="gramEnd"/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конкурса)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школьных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муниципальных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краевых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- всероссийских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краевые конкурсы, утверждённые или согласованные с Главным управлением по образованию и науке Алтайского края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lastRenderedPageBreak/>
              <w:t>Очные: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Школьных- 15б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25б.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50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75б</w:t>
            </w:r>
          </w:p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Заочные: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Школьных- 10б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15б.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–25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50б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Краевые конкурсы, утверждённые или согласованные с Главным управлением по образованию и науке Алтайского края (10 баллов)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Результативность презентации собственной педагогической деятельности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Победа (I, </w:t>
            </w:r>
            <w:r w:rsidRPr="009C4FA6">
              <w:rPr>
                <w:rFonts w:eastAsia="Calibri"/>
                <w:b/>
                <w:sz w:val="20"/>
                <w:szCs w:val="20"/>
                <w:lang w:val="en-US" w:eastAsia="zh-CN"/>
              </w:rPr>
              <w:t>II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, </w:t>
            </w:r>
            <w:r w:rsidRPr="009C4FA6">
              <w:rPr>
                <w:rFonts w:eastAsia="Calibri"/>
                <w:b/>
                <w:sz w:val="20"/>
                <w:szCs w:val="20"/>
                <w:lang w:val="en-US" w:eastAsia="zh-CN"/>
              </w:rPr>
              <w:t>III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 место) в профессиональных конкурсах «Учитель года», «Самый классный </w:t>
            </w:r>
            <w:proofErr w:type="spellStart"/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классный</w:t>
            </w:r>
            <w:proofErr w:type="spellEnd"/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!», «Педагогический дебют», ПНПО, конкурс Титова, Грант Губернатора </w:t>
            </w:r>
            <w:proofErr w:type="spellStart"/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Алт</w:t>
            </w:r>
            <w:proofErr w:type="spellEnd"/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. края, «Учитель здоровья»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, краевые конкурсы, утверждённые или согласованные с Главным управлением по образованию и науке Алтайского края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(название и дата проведения конкурса)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школьных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муниципальных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краевых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всероссийских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ПНПО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Школьных – 30б.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50б.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100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150 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Краевые конкурсы, утверждённые или согласованные с Главным управлением по образованию и науке Алтайского края</w:t>
            </w:r>
          </w:p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Очные: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Школьных- 15б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25б.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50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75б</w:t>
            </w:r>
          </w:p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Заочные: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Школьных- 10б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15б.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25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35б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Презента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ция педагогом опыта работы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по направлениям программы развития, пилотным проектам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Представление  опыта работы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по направлениям программы развития, пилотным проектам.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25б.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50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Всероссийских – 75б</w:t>
            </w:r>
            <w:r w:rsidRPr="009C4FA6">
              <w:rPr>
                <w:rFonts w:eastAsia="Calibri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Результативность презента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ции педагогом опыта </w:t>
            </w: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работы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по направлениям программы развития, пилотным проектам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Результативность участия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 педагога в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представлении опыта работы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по направлениям программы развития, пилотным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проектам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Районных – 50б.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100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Всероссийских – 150 б.</w:t>
            </w:r>
            <w:r w:rsidRPr="009C4FA6">
              <w:rPr>
                <w:rFonts w:eastAsia="Calibri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Результативность презентации собственной педагогической деятельности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Поб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еда в профессиональных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конкурсах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(способствующих повышению качества образования):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Инновационное творчество педагога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-Разработка и внедрение авторских программ, методик, материалов, прошедших экспертизу и допущенных на региональном и федеральном уровнях (реквизиты разработок)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-Разработка ООП</w:t>
            </w:r>
            <w:r>
              <w:rPr>
                <w:rFonts w:eastAsia="Calibri"/>
                <w:sz w:val="20"/>
                <w:szCs w:val="20"/>
                <w:lang w:eastAsia="zh-CN"/>
              </w:rPr>
              <w:t>, АООП (АОП)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10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Участие в разработке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ООП (разработаны  разделы)-5б.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rPr>
          <w:trHeight w:val="2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Обобщение собственного педагогического опыта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Количество 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публикаций материалов (статьи, обобщающие материалы) учителя в методических сборниках, научных, профессиональных и педагогических изданиях, Интернет-версиях журналов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(реквизиты публикаций, размещение материалов на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бесплатных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>образовательных сайтах, оценивание по результату)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Размещение материалов по обобщению опыта на школьном сайте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, на сайте учителя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(по рекомендации МС)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Публикации о школьной жизни в СМИ</w:t>
            </w:r>
            <w:r w:rsidRPr="009C4FA6">
              <w:rPr>
                <w:rFonts w:eastAsia="Calibri"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Публикации: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Краевой уровень-</w:t>
            </w: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7б 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Всероссийский уровень-</w:t>
            </w: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10б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3б за один материал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2б за одну публикацию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Популяризация собственного педагогического опыта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Проведение открытых уроков, мероприятий,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мастер-классов, презентаций, видеороликов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 и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т.п.   </w:t>
            </w: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(название и дата проведения, справка, анализ зам. по УВР, руководителя МО, РМО)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школьных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муниципальных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- краевых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Cs/>
                <w:sz w:val="20"/>
                <w:szCs w:val="20"/>
                <w:lang w:eastAsia="zh-CN"/>
              </w:rPr>
              <w:t xml:space="preserve">Размещение разработок 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на школьном сайте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(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по согласованию с МС) 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Размещение разработок в сети Интернет (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уроков,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мероприятий, 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мастер-классов, презентаций, видеороликов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 и</w:t>
            </w: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т.п.)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(</w:t>
            </w: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по согласованию с МС) 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(Дублирование материалов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на сайтах 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не оценивается)</w:t>
            </w: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Выступления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На семинарах, педсоветах, конференциях и др. (указать место выступления, дату и тему)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FF0000"/>
                <w:sz w:val="20"/>
                <w:szCs w:val="20"/>
                <w:lang w:eastAsia="zh-CN"/>
              </w:rPr>
              <w:lastRenderedPageBreak/>
              <w:t xml:space="preserve"> 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Проведение</w:t>
            </w: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: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Школьных – 10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15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Краевых – 20б.</w:t>
            </w: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3б</w:t>
            </w: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3б</w:t>
            </w: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keepNext/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Выступления: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ШМО – 1б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Школа – 2б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 – 5б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Край – 15б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Экспертно-аналитическая деятельность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Деятельность в составе экспертных и аттестационных комиссий (групп, советов), совета трудового коллектива и др.):</w:t>
            </w:r>
          </w:p>
          <w:p w:rsidR="003E3770" w:rsidRPr="009C4FA6" w:rsidRDefault="003E3770" w:rsidP="009C4FA6">
            <w:pPr>
              <w:suppressAutoHyphens/>
              <w:spacing w:after="12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-школьных</w:t>
            </w:r>
          </w:p>
          <w:p w:rsidR="003E3770" w:rsidRPr="009C4FA6" w:rsidRDefault="003E3770" w:rsidP="009C4FA6">
            <w:pPr>
              <w:suppressAutoHyphens/>
              <w:spacing w:after="12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муниципальных</w:t>
            </w:r>
          </w:p>
          <w:p w:rsidR="003E3770" w:rsidRPr="009C4FA6" w:rsidRDefault="003E3770" w:rsidP="009C4FA6">
            <w:pPr>
              <w:suppressAutoHyphens/>
              <w:spacing w:after="12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- краевых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Школьных – 3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5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Краевой – 10 б.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Организация итоговой аттестации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Организаторам ЕГЭ и ОГЭ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(в том числе пробных)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В аудитории-2б за каждый экзамен 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Вне аудитории- 1 б за каждый экзамен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Руководителю ППЭ – 2 б за каждый экзамен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Помощник ППЭ – 1б за каждый экзамен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Член ГЭК</w:t>
            </w:r>
            <w:r w:rsidRPr="009C4FA6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- </w:t>
            </w: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1б за каждый</w:t>
            </w:r>
          </w:p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b/>
                <w:color w:val="C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Технический специалист-1б.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Организация мониторингов, ВПР.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За проверку работ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2 б за каждый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Участие в реализации инновационных программ, проектов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ДОТ: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внутри школьная модель 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НОУ (рук. секций НОУ)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Курс менее 17 ч.-3б.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Курс от 17ч. до 34ч.- 5б.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Курс более 34ч.-8 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5б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3.13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Сайт школы,</w:t>
            </w: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Информациооно -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образовательный ресурс школы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Активная работа на сайте школы:</w:t>
            </w: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Редактирование выставляемого на сайт материала;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lastRenderedPageBreak/>
              <w:t>ведение и регулярное обновление раздела сайта- 5б;</w:t>
            </w: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5 б.</w:t>
            </w:r>
          </w:p>
          <w:p w:rsidR="003E3770" w:rsidRPr="009C4FA6" w:rsidRDefault="003E3770" w:rsidP="009C4FA6">
            <w:pPr>
              <w:suppressAutoHyphens/>
              <w:spacing w:line="276" w:lineRule="auto"/>
              <w:rPr>
                <w:rFonts w:eastAsia="Calibri"/>
                <w:color w:val="C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110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>4. Результативность коммуникативной деятельности педагога</w:t>
            </w: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Участие</w:t>
            </w: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педагогов в спортивных соревнованиях </w:t>
            </w:r>
            <w:proofErr w:type="spellStart"/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педколлективов</w:t>
            </w:r>
            <w:proofErr w:type="spellEnd"/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Районных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Краевых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3 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color w:val="000000"/>
                <w:sz w:val="20"/>
                <w:szCs w:val="20"/>
                <w:lang w:eastAsia="zh-CN"/>
              </w:rPr>
              <w:t>5 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/>
                <w:sz w:val="20"/>
                <w:szCs w:val="20"/>
                <w:lang w:eastAsia="zh-CN"/>
              </w:rPr>
              <w:t xml:space="preserve">Результативность </w:t>
            </w: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участия педагогов в спортивных соревнованиях </w:t>
            </w: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педколлективов</w:t>
            </w:r>
            <w:proofErr w:type="spellEnd"/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 xml:space="preserve">Победа в спортивных соревнованиях </w:t>
            </w:r>
            <w:proofErr w:type="spellStart"/>
            <w:r w:rsidRPr="009C4FA6">
              <w:rPr>
                <w:rFonts w:eastAsia="Calibri"/>
                <w:sz w:val="20"/>
                <w:szCs w:val="20"/>
                <w:lang w:eastAsia="zh-CN"/>
              </w:rPr>
              <w:t>педколлективов</w:t>
            </w:r>
            <w:proofErr w:type="spellEnd"/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Районных – 5 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Краевых – 10 б.</w:t>
            </w:r>
          </w:p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3E3770" w:rsidRPr="009C4FA6" w:rsidTr="009C4F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sz w:val="20"/>
                <w:szCs w:val="20"/>
                <w:lang w:eastAsia="zh-CN"/>
              </w:rPr>
              <w:t>Шефская работа с молодым педагогом (наличие программы)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За работу со студентом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>За работу с молодым специалистом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3б  </w:t>
            </w:r>
          </w:p>
          <w:p w:rsidR="003E3770" w:rsidRPr="009C4FA6" w:rsidRDefault="003E3770" w:rsidP="009C4FA6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9C4FA6">
              <w:rPr>
                <w:rFonts w:eastAsia="Calibri"/>
                <w:bCs/>
                <w:sz w:val="20"/>
                <w:szCs w:val="20"/>
                <w:lang w:eastAsia="zh-CN"/>
              </w:rPr>
              <w:t xml:space="preserve">5б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0" w:rsidRPr="009C4FA6" w:rsidRDefault="003E3770" w:rsidP="009C4FA6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b/>
          <w:lang w:eastAsia="zh-CN"/>
        </w:rPr>
      </w:pPr>
      <w:r w:rsidRPr="009C4FA6">
        <w:rPr>
          <w:rFonts w:eastAsia="Calibri"/>
          <w:b/>
          <w:sz w:val="20"/>
          <w:szCs w:val="20"/>
          <w:lang w:eastAsia="zh-CN"/>
        </w:rPr>
        <w:t>* К оценочному листу прилагается портфолио в строгом соответствии с критериями ОЛ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b/>
          <w:lang w:eastAsia="zh-CN"/>
        </w:rPr>
        <w:t>Общее количество баллов</w:t>
      </w:r>
      <w:r w:rsidRPr="009C4FA6">
        <w:rPr>
          <w:rFonts w:eastAsia="Calibri"/>
          <w:b/>
          <w:sz w:val="20"/>
          <w:szCs w:val="20"/>
          <w:lang w:eastAsia="zh-CN"/>
        </w:rPr>
        <w:t xml:space="preserve"> ____________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Члены экспертной группы        ___________________/______________________/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ab/>
      </w:r>
      <w:r w:rsidRPr="009C4FA6">
        <w:rPr>
          <w:rFonts w:eastAsia="Calibri"/>
          <w:sz w:val="20"/>
          <w:szCs w:val="20"/>
          <w:lang w:eastAsia="zh-CN"/>
        </w:rPr>
        <w:tab/>
      </w:r>
      <w:r w:rsidRPr="009C4FA6">
        <w:rPr>
          <w:rFonts w:eastAsia="Calibri"/>
          <w:sz w:val="20"/>
          <w:szCs w:val="20"/>
          <w:lang w:eastAsia="zh-CN"/>
        </w:rPr>
        <w:tab/>
        <w:t xml:space="preserve">           __________________/______________________/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ab/>
      </w:r>
      <w:r w:rsidRPr="009C4FA6">
        <w:rPr>
          <w:rFonts w:eastAsia="Calibri"/>
          <w:sz w:val="20"/>
          <w:szCs w:val="20"/>
          <w:lang w:eastAsia="zh-CN"/>
        </w:rPr>
        <w:tab/>
      </w:r>
      <w:r w:rsidRPr="009C4FA6">
        <w:rPr>
          <w:rFonts w:eastAsia="Calibri"/>
          <w:sz w:val="20"/>
          <w:szCs w:val="20"/>
          <w:lang w:eastAsia="zh-CN"/>
        </w:rPr>
        <w:tab/>
        <w:t xml:space="preserve">           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_________________/_______________________/</w:t>
      </w: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spacing w:after="200" w:line="276" w:lineRule="auto"/>
        <w:jc w:val="center"/>
        <w:rPr>
          <w:rFonts w:eastAsia="Calibri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 xml:space="preserve">С результатами оценки экспертной группой моего оценочного листа ознакомлен: 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 xml:space="preserve">                                                                                                             ________________________________________/  _________________________________/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 xml:space="preserve"> </w:t>
      </w:r>
      <w:r w:rsidRPr="009C4FA6">
        <w:rPr>
          <w:rFonts w:eastAsia="Calibri"/>
          <w:sz w:val="20"/>
          <w:szCs w:val="20"/>
          <w:lang w:eastAsia="zh-CN"/>
        </w:rPr>
        <w:tab/>
        <w:t>Подпись                                                               расшифровка подписи</w:t>
      </w:r>
    </w:p>
    <w:p w:rsidR="009C4FA6" w:rsidRPr="009C4FA6" w:rsidRDefault="009C4FA6" w:rsidP="009C4FA6">
      <w:pPr>
        <w:suppressAutoHyphens/>
        <w:spacing w:after="200" w:line="276" w:lineRule="auto"/>
        <w:rPr>
          <w:rFonts w:eastAsia="Calibri"/>
          <w:sz w:val="20"/>
          <w:szCs w:val="20"/>
          <w:lang w:eastAsia="zh-CN"/>
        </w:rPr>
      </w:pPr>
    </w:p>
    <w:p w:rsidR="009C4FA6" w:rsidRPr="009C4FA6" w:rsidRDefault="009C4FA6" w:rsidP="009C4FA6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9C4FA6">
        <w:rPr>
          <w:rFonts w:eastAsia="Calibri"/>
          <w:sz w:val="20"/>
          <w:szCs w:val="20"/>
          <w:lang w:eastAsia="zh-CN"/>
        </w:rPr>
        <w:t>Дата «________»  _______________________ 201__ года.</w:t>
      </w:r>
      <w:r w:rsidRPr="009C4FA6">
        <w:rPr>
          <w:rFonts w:eastAsia="Calibri"/>
          <w:sz w:val="20"/>
          <w:szCs w:val="20"/>
          <w:lang w:eastAsia="zh-CN"/>
        </w:rPr>
        <w:tab/>
      </w:r>
    </w:p>
    <w:p w:rsidR="009C4FA6" w:rsidRPr="009C4FA6" w:rsidRDefault="009C4FA6" w:rsidP="009C4F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4FA6" w:rsidRDefault="009C4FA6" w:rsidP="009C4FA6">
      <w:pPr>
        <w:pStyle w:val="2"/>
        <w:shd w:val="clear" w:color="auto" w:fill="auto"/>
        <w:spacing w:line="250" w:lineRule="exact"/>
        <w:ind w:right="100" w:firstLine="0"/>
        <w:jc w:val="center"/>
      </w:pPr>
    </w:p>
    <w:p w:rsidR="00C86A24" w:rsidRDefault="00C86A24" w:rsidP="00B34746">
      <w:pPr>
        <w:pStyle w:val="2"/>
        <w:shd w:val="clear" w:color="auto" w:fill="auto"/>
        <w:spacing w:line="322" w:lineRule="exact"/>
        <w:ind w:left="120" w:right="100" w:firstLine="1300"/>
        <w:jc w:val="left"/>
      </w:pPr>
    </w:p>
    <w:p w:rsidR="00C86A24" w:rsidRDefault="00C86A24" w:rsidP="00B34746">
      <w:pPr>
        <w:pStyle w:val="2"/>
        <w:shd w:val="clear" w:color="auto" w:fill="auto"/>
        <w:spacing w:line="322" w:lineRule="exact"/>
        <w:ind w:left="120" w:right="100" w:firstLine="1300"/>
        <w:jc w:val="left"/>
      </w:pPr>
    </w:p>
    <w:p w:rsidR="00B34746" w:rsidRDefault="00B34746" w:rsidP="00B028A2">
      <w:pPr>
        <w:rPr>
          <w:sz w:val="2"/>
          <w:szCs w:val="2"/>
        </w:rPr>
        <w:sectPr w:rsidR="00B34746" w:rsidSect="00B34746">
          <w:pgSz w:w="11909" w:h="16838"/>
          <w:pgMar w:top="1134" w:right="710" w:bottom="1276" w:left="1134" w:header="0" w:footer="3" w:gutter="0"/>
          <w:cols w:space="720"/>
          <w:noEndnote/>
          <w:docGrid w:linePitch="360"/>
        </w:sectPr>
      </w:pPr>
    </w:p>
    <w:p w:rsidR="00B028A2" w:rsidRDefault="00B028A2" w:rsidP="00B028A2">
      <w:pPr>
        <w:rPr>
          <w:sz w:val="2"/>
          <w:szCs w:val="2"/>
        </w:rPr>
        <w:sectPr w:rsidR="00B028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28A2" w:rsidRDefault="00B028A2" w:rsidP="004B5D34">
      <w:pPr>
        <w:pStyle w:val="a7"/>
        <w:framePr w:wrap="none" w:vAnchor="page" w:hAnchor="page" w:x="10552" w:y="735"/>
        <w:shd w:val="clear" w:color="auto" w:fill="auto"/>
        <w:spacing w:line="170" w:lineRule="exact"/>
      </w:pPr>
    </w:p>
    <w:p w:rsidR="00B028A2" w:rsidRDefault="00B028A2" w:rsidP="00B028A2">
      <w:pPr>
        <w:rPr>
          <w:sz w:val="2"/>
          <w:szCs w:val="2"/>
        </w:rPr>
        <w:sectPr w:rsidR="00B028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28A2" w:rsidRDefault="00B028A2" w:rsidP="00B028A2">
      <w:pPr>
        <w:rPr>
          <w:sz w:val="2"/>
          <w:szCs w:val="2"/>
        </w:rPr>
        <w:sectPr w:rsidR="00B028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28A2" w:rsidRDefault="00B028A2" w:rsidP="00B028A2">
      <w:pPr>
        <w:pStyle w:val="2"/>
        <w:shd w:val="clear" w:color="auto" w:fill="auto"/>
        <w:tabs>
          <w:tab w:val="left" w:pos="1408"/>
        </w:tabs>
        <w:spacing w:line="322" w:lineRule="exact"/>
        <w:ind w:left="740" w:right="40" w:firstLine="0"/>
      </w:pPr>
    </w:p>
    <w:p w:rsidR="00B028A2" w:rsidRDefault="00B028A2" w:rsidP="00B028A2">
      <w:pPr>
        <w:pStyle w:val="2"/>
        <w:shd w:val="clear" w:color="auto" w:fill="auto"/>
        <w:spacing w:line="250" w:lineRule="exact"/>
        <w:ind w:left="6140" w:right="280" w:firstLine="0"/>
        <w:jc w:val="left"/>
      </w:pPr>
    </w:p>
    <w:p w:rsidR="00B028A2" w:rsidRPr="00B028A2" w:rsidRDefault="00B028A2" w:rsidP="00112693">
      <w:pPr>
        <w:rPr>
          <w:sz w:val="28"/>
          <w:szCs w:val="28"/>
        </w:rPr>
      </w:pPr>
    </w:p>
    <w:p w:rsidR="00B028A2" w:rsidRPr="00B028A2" w:rsidRDefault="00B028A2" w:rsidP="00112693">
      <w:pPr>
        <w:rPr>
          <w:sz w:val="28"/>
          <w:szCs w:val="28"/>
        </w:rPr>
      </w:pPr>
    </w:p>
    <w:p w:rsidR="00112693" w:rsidRPr="00185868" w:rsidRDefault="00112693" w:rsidP="00112693">
      <w:pPr>
        <w:rPr>
          <w:sz w:val="28"/>
          <w:szCs w:val="28"/>
        </w:rPr>
      </w:pPr>
    </w:p>
    <w:p w:rsidR="00112693" w:rsidRDefault="00112693" w:rsidP="00112693"/>
    <w:p w:rsidR="00112693" w:rsidRDefault="00112693" w:rsidP="00112693"/>
    <w:p w:rsidR="00112693" w:rsidRDefault="00112693" w:rsidP="00112693"/>
    <w:p w:rsidR="00112693" w:rsidRDefault="00112693" w:rsidP="00112693"/>
    <w:p w:rsidR="009C4FA6" w:rsidRDefault="009C4FA6"/>
    <w:sectPr w:rsidR="009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459"/>
    <w:multiLevelType w:val="multilevel"/>
    <w:tmpl w:val="A5B69F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660F53"/>
    <w:multiLevelType w:val="multilevel"/>
    <w:tmpl w:val="1A520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1E2CB3"/>
    <w:multiLevelType w:val="multilevel"/>
    <w:tmpl w:val="A5B69F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F362B"/>
    <w:multiLevelType w:val="multilevel"/>
    <w:tmpl w:val="A5623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D50457"/>
    <w:multiLevelType w:val="hybridMultilevel"/>
    <w:tmpl w:val="7D580514"/>
    <w:lvl w:ilvl="0" w:tplc="00AC40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2"/>
    <w:rsid w:val="00004B32"/>
    <w:rsid w:val="00044BB6"/>
    <w:rsid w:val="000A440E"/>
    <w:rsid w:val="000C3E3F"/>
    <w:rsid w:val="00112693"/>
    <w:rsid w:val="00185868"/>
    <w:rsid w:val="00277E86"/>
    <w:rsid w:val="002A4641"/>
    <w:rsid w:val="002A7EF1"/>
    <w:rsid w:val="003D6A21"/>
    <w:rsid w:val="003E3770"/>
    <w:rsid w:val="004B5D34"/>
    <w:rsid w:val="004D4890"/>
    <w:rsid w:val="00504A32"/>
    <w:rsid w:val="006872D4"/>
    <w:rsid w:val="006C3457"/>
    <w:rsid w:val="006F5E18"/>
    <w:rsid w:val="007868BC"/>
    <w:rsid w:val="007A559F"/>
    <w:rsid w:val="008C572B"/>
    <w:rsid w:val="00965918"/>
    <w:rsid w:val="009C4FA6"/>
    <w:rsid w:val="00AB2DB5"/>
    <w:rsid w:val="00B028A2"/>
    <w:rsid w:val="00B076CB"/>
    <w:rsid w:val="00B34746"/>
    <w:rsid w:val="00BA3D32"/>
    <w:rsid w:val="00C86A24"/>
    <w:rsid w:val="00F368C0"/>
    <w:rsid w:val="00F41737"/>
    <w:rsid w:val="00F84926"/>
    <w:rsid w:val="00FB6617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1A0B8-8B47-489B-BD29-B3F13CA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2693"/>
    <w:pPr>
      <w:autoSpaceDE w:val="0"/>
      <w:autoSpaceDN w:val="0"/>
      <w:spacing w:line="24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126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2"/>
    <w:rsid w:val="0011269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12693"/>
    <w:pPr>
      <w:widowControl w:val="0"/>
      <w:shd w:val="clear" w:color="auto" w:fill="FFFFFF"/>
      <w:spacing w:line="288" w:lineRule="exact"/>
      <w:ind w:hanging="1860"/>
      <w:jc w:val="both"/>
    </w:pPr>
    <w:rPr>
      <w:spacing w:val="5"/>
      <w:sz w:val="25"/>
      <w:szCs w:val="25"/>
      <w:lang w:eastAsia="en-US"/>
    </w:rPr>
  </w:style>
  <w:style w:type="character" w:customStyle="1" w:styleId="2pt">
    <w:name w:val="Основной текст + Интервал 2 pt"/>
    <w:basedOn w:val="a5"/>
    <w:rsid w:val="00112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B0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5"/>
    <w:rsid w:val="00B0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028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6">
    <w:name w:val="Колонтитул_"/>
    <w:basedOn w:val="a0"/>
    <w:link w:val="a7"/>
    <w:rsid w:val="00B028A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5"/>
    <w:rsid w:val="00B0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5"/>
    <w:rsid w:val="00B02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5"/>
    <w:rsid w:val="00B02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B028A2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a7">
    <w:name w:val="Колонтитул"/>
    <w:basedOn w:val="a"/>
    <w:link w:val="a6"/>
    <w:rsid w:val="00B028A2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4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64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FE19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2</cp:revision>
  <cp:lastPrinted>2019-11-15T09:38:00Z</cp:lastPrinted>
  <dcterms:created xsi:type="dcterms:W3CDTF">2019-11-15T09:48:00Z</dcterms:created>
  <dcterms:modified xsi:type="dcterms:W3CDTF">2019-11-15T09:48:00Z</dcterms:modified>
</cp:coreProperties>
</file>